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C" w:rsidRPr="000B640B" w:rsidRDefault="001B3FFA" w:rsidP="001B3FFA">
      <w:pPr>
        <w:jc w:val="center"/>
        <w:rPr>
          <w:rFonts w:cs="Arial"/>
          <w:b/>
          <w:sz w:val="28"/>
          <w:szCs w:val="28"/>
        </w:rPr>
      </w:pPr>
      <w:r w:rsidRPr="000B640B">
        <w:rPr>
          <w:rFonts w:cs="Arial"/>
          <w:b/>
          <w:sz w:val="28"/>
          <w:szCs w:val="28"/>
        </w:rPr>
        <w:t>2014-15 Nunavut Secondary School Graduation Requirements</w:t>
      </w:r>
    </w:p>
    <w:p w:rsidR="001B3FFA" w:rsidRPr="000B640B" w:rsidRDefault="001B3FFA">
      <w:pPr>
        <w:rPr>
          <w:rFonts w:cs="Arial"/>
        </w:rPr>
      </w:pPr>
    </w:p>
    <w:p w:rsidR="001B3FFA" w:rsidRPr="000B640B" w:rsidRDefault="001B3FFA" w:rsidP="001B3FFA">
      <w:pPr>
        <w:spacing w:after="120"/>
        <w:outlineLvl w:val="0"/>
        <w:rPr>
          <w:rFonts w:cs="Arial"/>
          <w:sz w:val="20"/>
        </w:rPr>
      </w:pPr>
      <w:r w:rsidRPr="000B640B">
        <w:rPr>
          <w:rFonts w:cs="Arial"/>
          <w:sz w:val="20"/>
        </w:rPr>
        <w:t xml:space="preserve">The Minister of Education has approved a change to </w:t>
      </w:r>
      <w:proofErr w:type="gramStart"/>
      <w:r w:rsidRPr="000B640B">
        <w:rPr>
          <w:rFonts w:cs="Arial"/>
          <w:sz w:val="20"/>
        </w:rPr>
        <w:t>the  current</w:t>
      </w:r>
      <w:proofErr w:type="gramEnd"/>
      <w:r w:rsidRPr="000B640B">
        <w:rPr>
          <w:rFonts w:cs="Arial"/>
          <w:sz w:val="20"/>
        </w:rPr>
        <w:t xml:space="preserve"> Nunavut secondary school graduation requirements effective at the  start of the 2014-2015 school year. There are two changes:</w:t>
      </w:r>
    </w:p>
    <w:p w:rsidR="00B87D5E" w:rsidRPr="000B640B" w:rsidRDefault="00B87D5E" w:rsidP="001B3FFA">
      <w:pPr>
        <w:numPr>
          <w:ilvl w:val="0"/>
          <w:numId w:val="2"/>
        </w:numPr>
        <w:spacing w:after="120"/>
        <w:outlineLvl w:val="0"/>
        <w:rPr>
          <w:rFonts w:cs="Arial"/>
          <w:sz w:val="18"/>
          <w:szCs w:val="18"/>
        </w:rPr>
      </w:pPr>
      <w:r w:rsidRPr="000B640B">
        <w:rPr>
          <w:rFonts w:cs="Arial"/>
          <w:sz w:val="18"/>
          <w:szCs w:val="18"/>
        </w:rPr>
        <w:t>The required number of credits for Physical Education will be increased from 3 to 5 credits, to be completed at any grade level</w:t>
      </w:r>
      <w:r w:rsidR="007F7C61" w:rsidRPr="000B640B">
        <w:rPr>
          <w:rFonts w:cs="Arial"/>
          <w:sz w:val="18"/>
          <w:szCs w:val="18"/>
        </w:rPr>
        <w:t xml:space="preserve"> ( 10-12) </w:t>
      </w:r>
      <w:r w:rsidRPr="000B640B">
        <w:rPr>
          <w:rFonts w:cs="Arial"/>
          <w:sz w:val="18"/>
          <w:szCs w:val="18"/>
        </w:rPr>
        <w:t xml:space="preserve"> but adhering to the course pre-requisite sequence;</w:t>
      </w:r>
    </w:p>
    <w:p w:rsidR="001B3FFA" w:rsidRPr="000B640B" w:rsidRDefault="001B3FFA" w:rsidP="001B3FFA">
      <w:pPr>
        <w:numPr>
          <w:ilvl w:val="0"/>
          <w:numId w:val="2"/>
        </w:numPr>
        <w:spacing w:after="120"/>
        <w:outlineLvl w:val="0"/>
        <w:rPr>
          <w:rFonts w:cs="Arial"/>
          <w:sz w:val="20"/>
        </w:rPr>
      </w:pPr>
      <w:r w:rsidRPr="000B640B">
        <w:rPr>
          <w:rFonts w:cs="Arial"/>
          <w:sz w:val="20"/>
        </w:rPr>
        <w:t xml:space="preserve">The required number of credits for </w:t>
      </w:r>
      <w:proofErr w:type="spellStart"/>
      <w:proofErr w:type="gramStart"/>
      <w:r w:rsidRPr="000B640B">
        <w:rPr>
          <w:rFonts w:cs="Arial"/>
          <w:i/>
          <w:sz w:val="20"/>
        </w:rPr>
        <w:t>Aulajaaqtut</w:t>
      </w:r>
      <w:proofErr w:type="spellEnd"/>
      <w:r w:rsidRPr="000B640B">
        <w:rPr>
          <w:rFonts w:cs="Arial"/>
          <w:sz w:val="20"/>
        </w:rPr>
        <w:t xml:space="preserve">  is</w:t>
      </w:r>
      <w:proofErr w:type="gramEnd"/>
      <w:r w:rsidRPr="000B640B">
        <w:rPr>
          <w:rFonts w:cs="Arial"/>
          <w:sz w:val="20"/>
        </w:rPr>
        <w:t xml:space="preserve"> reduced from 15 to 10, by removing the mandatory </w:t>
      </w:r>
      <w:proofErr w:type="spellStart"/>
      <w:r w:rsidRPr="000B640B">
        <w:rPr>
          <w:rFonts w:cs="Arial"/>
          <w:i/>
          <w:sz w:val="20"/>
        </w:rPr>
        <w:t>Aulajaaqtut</w:t>
      </w:r>
      <w:proofErr w:type="spellEnd"/>
      <w:r w:rsidRPr="000B640B">
        <w:rPr>
          <w:rFonts w:cs="Arial"/>
          <w:i/>
          <w:sz w:val="20"/>
        </w:rPr>
        <w:t xml:space="preserve"> </w:t>
      </w:r>
      <w:r w:rsidRPr="000B640B">
        <w:rPr>
          <w:rFonts w:cs="Arial"/>
          <w:sz w:val="20"/>
        </w:rPr>
        <w:t>12 graduation requirement.</w:t>
      </w:r>
    </w:p>
    <w:p w:rsidR="001B3FFA" w:rsidRPr="000B640B" w:rsidRDefault="001B3FFA">
      <w:pPr>
        <w:rPr>
          <w:rFonts w:cs="Arial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1966"/>
        <w:gridCol w:w="143"/>
        <w:gridCol w:w="429"/>
        <w:gridCol w:w="428"/>
        <w:gridCol w:w="641"/>
        <w:gridCol w:w="2001"/>
        <w:gridCol w:w="1999"/>
        <w:gridCol w:w="360"/>
        <w:gridCol w:w="1684"/>
      </w:tblGrid>
      <w:tr w:rsidR="001B3FFA" w:rsidRPr="000B640B" w:rsidTr="00CF42AA">
        <w:trPr>
          <w:trHeight w:val="388"/>
        </w:trPr>
        <w:tc>
          <w:tcPr>
            <w:tcW w:w="9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/>
                <w:bCs/>
                <w:szCs w:val="24"/>
              </w:rPr>
              <w:t>2014-15 Nunavut Secondary School Graduation Diploma Requirements</w:t>
            </w:r>
          </w:p>
          <w:p w:rsidR="001B3FFA" w:rsidRPr="000B640B" w:rsidRDefault="001B3FFA" w:rsidP="00CF42A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640B">
              <w:rPr>
                <w:rFonts w:cs="Arial"/>
                <w:bCs/>
                <w:sz w:val="18"/>
                <w:szCs w:val="18"/>
              </w:rPr>
              <w:t>(*applies to students entering Grade 10 in 2014/15)</w:t>
            </w:r>
          </w:p>
          <w:p w:rsidR="001B3FFA" w:rsidRPr="000B640B" w:rsidRDefault="001B3FFA" w:rsidP="00CF42A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640B">
              <w:rPr>
                <w:rFonts w:cs="Arial"/>
                <w:bCs/>
                <w:sz w:val="18"/>
                <w:szCs w:val="18"/>
                <w:highlight w:val="yellow"/>
              </w:rPr>
              <w:t>Changes are highlighted in yellow</w:t>
            </w:r>
          </w:p>
        </w:tc>
      </w:tr>
      <w:tr w:rsidR="001B3FFA" w:rsidRPr="000B640B" w:rsidTr="00CF42AA">
        <w:trPr>
          <w:trHeight w:val="388"/>
        </w:trPr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0B640B">
              <w:rPr>
                <w:rFonts w:cs="Arial"/>
                <w:b/>
                <w:sz w:val="28"/>
                <w:szCs w:val="28"/>
              </w:rPr>
              <w:t>Uqausiliriniq</w:t>
            </w:r>
            <w:proofErr w:type="spellEnd"/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FFA" w:rsidRPr="000B640B" w:rsidRDefault="001B3FFA" w:rsidP="00CF42AA">
            <w:pPr>
              <w:rPr>
                <w:rFonts w:cs="Arial"/>
                <w:b/>
                <w:bCs/>
                <w:sz w:val="20"/>
              </w:rPr>
            </w:pPr>
            <w:r w:rsidRPr="000B640B">
              <w:rPr>
                <w:rFonts w:cs="Arial"/>
                <w:i/>
                <w:sz w:val="20"/>
              </w:rPr>
              <w:t>Communication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/>
                <w:szCs w:val="24"/>
              </w:rPr>
              <w:t>18 credits</w:t>
            </w:r>
          </w:p>
        </w:tc>
      </w:tr>
      <w:tr w:rsidR="001B3FFA" w:rsidRPr="000B640B" w:rsidTr="00CF42AA">
        <w:trPr>
          <w:trHeight w:val="365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jc w:val="right"/>
              <w:rPr>
                <w:rFonts w:cs="Arial"/>
                <w:bCs/>
                <w:szCs w:val="24"/>
                <w:lang w:val="en-GB"/>
              </w:rPr>
            </w:pP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FFA" w:rsidRPr="000B640B" w:rsidRDefault="001B3FFA" w:rsidP="00CF42AA">
            <w:pPr>
              <w:jc w:val="right"/>
              <w:rPr>
                <w:rFonts w:cs="Arial"/>
                <w:bCs/>
                <w:szCs w:val="24"/>
                <w:lang w:val="en-GB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 xml:space="preserve">English Language Arts (or </w:t>
            </w:r>
            <w:proofErr w:type="spellStart"/>
            <w:r w:rsidRPr="000B640B">
              <w:rPr>
                <w:rFonts w:cs="Arial"/>
                <w:bCs/>
                <w:szCs w:val="24"/>
                <w:lang w:val="en-GB"/>
              </w:rPr>
              <w:t>Français</w:t>
            </w:r>
            <w:proofErr w:type="spellEnd"/>
            <w:r w:rsidRPr="000B640B">
              <w:rPr>
                <w:rFonts w:cs="Arial"/>
                <w:bCs/>
                <w:szCs w:val="24"/>
                <w:lang w:val="en-GB"/>
              </w:rPr>
              <w:t>)*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FA" w:rsidRPr="000B640B" w:rsidRDefault="001B3FFA" w:rsidP="00CF42AA">
            <w:pPr>
              <w:jc w:val="center"/>
              <w:rPr>
                <w:rFonts w:cs="Arial"/>
                <w:bCs/>
                <w:szCs w:val="24"/>
                <w:lang w:val="en-GB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15</w:t>
            </w:r>
          </w:p>
        </w:tc>
      </w:tr>
      <w:tr w:rsidR="001B3FFA" w:rsidRPr="000B640B" w:rsidTr="00CF42AA">
        <w:trPr>
          <w:trHeight w:val="365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jc w:val="right"/>
              <w:rPr>
                <w:rFonts w:cs="Arial"/>
                <w:bCs/>
                <w:szCs w:val="24"/>
                <w:lang w:val="en-GB"/>
              </w:rPr>
            </w:pP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FFA" w:rsidRPr="000B640B" w:rsidRDefault="001B3FFA" w:rsidP="00CF42AA">
            <w:pPr>
              <w:jc w:val="right"/>
              <w:rPr>
                <w:rFonts w:cs="Arial"/>
                <w:b/>
                <w:bCs/>
                <w:szCs w:val="24"/>
                <w:lang w:val="en-GB"/>
              </w:rPr>
            </w:pPr>
            <w:r w:rsidRPr="000B640B">
              <w:rPr>
                <w:rFonts w:cs="Arial"/>
                <w:b/>
                <w:szCs w:val="24"/>
                <w:lang w:val="en-GB"/>
              </w:rPr>
              <w:t>Fine Arts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 w:rsidRPr="000B640B">
              <w:rPr>
                <w:rFonts w:cs="Arial"/>
                <w:b/>
                <w:bCs/>
                <w:szCs w:val="24"/>
                <w:lang w:val="en-GB"/>
              </w:rPr>
              <w:t>3</w:t>
            </w:r>
          </w:p>
        </w:tc>
      </w:tr>
      <w:tr w:rsidR="001B3FFA" w:rsidRPr="000B640B" w:rsidTr="00CF42AA">
        <w:trPr>
          <w:trHeight w:val="671"/>
        </w:trPr>
        <w:tc>
          <w:tcPr>
            <w:tcW w:w="96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FFA" w:rsidRPr="000B640B" w:rsidRDefault="001B3FFA" w:rsidP="00CF42AA">
            <w:pPr>
              <w:ind w:left="720"/>
              <w:rPr>
                <w:rFonts w:cs="Arial"/>
                <w:bCs/>
                <w:i/>
                <w:sz w:val="20"/>
              </w:rPr>
            </w:pPr>
            <w:r w:rsidRPr="000B640B">
              <w:rPr>
                <w:rFonts w:cs="Arial"/>
                <w:bCs/>
                <w:i/>
                <w:sz w:val="20"/>
              </w:rPr>
              <w:t>Note: There are equivalent Language Arts courses available for French 1</w:t>
            </w:r>
            <w:r w:rsidRPr="000B640B">
              <w:rPr>
                <w:rFonts w:cs="Arial"/>
                <w:bCs/>
                <w:i/>
                <w:sz w:val="20"/>
                <w:vertAlign w:val="superscript"/>
              </w:rPr>
              <w:t>st</w:t>
            </w:r>
            <w:r w:rsidRPr="000B640B">
              <w:rPr>
                <w:rFonts w:cs="Arial"/>
                <w:bCs/>
                <w:i/>
                <w:sz w:val="20"/>
              </w:rPr>
              <w:t xml:space="preserve"> language speakers.</w:t>
            </w:r>
          </w:p>
          <w:p w:rsidR="001B3FFA" w:rsidRPr="000B640B" w:rsidRDefault="001B3FFA" w:rsidP="00CF42AA">
            <w:pPr>
              <w:ind w:left="720"/>
              <w:rPr>
                <w:rFonts w:cs="Arial"/>
                <w:bCs/>
                <w:i/>
                <w:szCs w:val="24"/>
              </w:rPr>
            </w:pPr>
            <w:r w:rsidRPr="000B640B">
              <w:rPr>
                <w:rFonts w:cs="Arial"/>
                <w:bCs/>
                <w:i/>
                <w:sz w:val="20"/>
              </w:rPr>
              <w:t>There will be an Inuit Language Arts graduation requirement introduced in the near future</w:t>
            </w:r>
          </w:p>
        </w:tc>
      </w:tr>
      <w:tr w:rsidR="001B3FFA" w:rsidRPr="000B640B" w:rsidTr="00CF42AA">
        <w:trPr>
          <w:trHeight w:val="365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0B640B">
              <w:rPr>
                <w:rFonts w:cs="Arial"/>
                <w:b/>
                <w:bCs/>
                <w:sz w:val="28"/>
                <w:szCs w:val="28"/>
                <w:lang w:val="en-GB"/>
              </w:rPr>
              <w:t>Aulajaaqtut</w:t>
            </w:r>
            <w:proofErr w:type="spellEnd"/>
          </w:p>
        </w:tc>
        <w:tc>
          <w:tcPr>
            <w:tcW w:w="5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FFA" w:rsidRPr="000B640B" w:rsidRDefault="001B3FFA" w:rsidP="00CF42AA">
            <w:pPr>
              <w:rPr>
                <w:rFonts w:cs="Arial"/>
                <w:b/>
                <w:bCs/>
                <w:sz w:val="20"/>
              </w:rPr>
            </w:pPr>
            <w:r w:rsidRPr="000B640B">
              <w:rPr>
                <w:rFonts w:cs="Arial"/>
                <w:bCs/>
                <w:i/>
                <w:sz w:val="20"/>
                <w:lang w:val="en-GB"/>
              </w:rPr>
              <w:t>Wellness, Leadership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/>
                <w:bCs/>
                <w:szCs w:val="24"/>
                <w:lang w:val="en-GB"/>
              </w:rPr>
              <w:t xml:space="preserve">15 </w:t>
            </w:r>
            <w:r w:rsidRPr="000B640B">
              <w:rPr>
                <w:rFonts w:cs="Arial"/>
                <w:b/>
                <w:szCs w:val="24"/>
              </w:rPr>
              <w:t>credits</w:t>
            </w:r>
          </w:p>
        </w:tc>
      </w:tr>
      <w:tr w:rsidR="001B3FFA" w:rsidRPr="000B640B" w:rsidTr="00CF42AA">
        <w:trPr>
          <w:trHeight w:val="365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jc w:val="right"/>
              <w:rPr>
                <w:rFonts w:cs="Arial"/>
                <w:b/>
                <w:bCs/>
                <w:szCs w:val="24"/>
              </w:rPr>
            </w:pPr>
            <w:proofErr w:type="spellStart"/>
            <w:r w:rsidRPr="000B640B">
              <w:rPr>
                <w:rFonts w:cs="Arial"/>
                <w:b/>
                <w:bCs/>
                <w:szCs w:val="24"/>
                <w:lang w:val="en-GB"/>
              </w:rPr>
              <w:t>Aulajaaqtut</w:t>
            </w:r>
            <w:proofErr w:type="spellEnd"/>
            <w:r w:rsidRPr="000B640B">
              <w:rPr>
                <w:rFonts w:cs="Arial"/>
                <w:b/>
                <w:bCs/>
                <w:szCs w:val="24"/>
                <w:lang w:val="en-GB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B640B">
              <w:rPr>
                <w:rFonts w:cs="Arial"/>
                <w:b/>
                <w:bCs/>
                <w:sz w:val="28"/>
                <w:szCs w:val="28"/>
                <w:highlight w:val="yellow"/>
                <w:lang w:val="en-GB"/>
              </w:rPr>
              <w:t>10</w:t>
            </w:r>
          </w:p>
        </w:tc>
      </w:tr>
      <w:tr w:rsidR="001B3FFA" w:rsidRPr="000B640B" w:rsidTr="00CF42AA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jc w:val="right"/>
              <w:rPr>
                <w:rFonts w:cs="Arial"/>
                <w:b/>
                <w:bCs/>
                <w:szCs w:val="24"/>
                <w:highlight w:val="yellow"/>
              </w:rPr>
            </w:pPr>
            <w:r w:rsidRPr="000B640B">
              <w:rPr>
                <w:rFonts w:cs="Arial"/>
                <w:b/>
                <w:bCs/>
                <w:szCs w:val="24"/>
                <w:lang w:val="en-GB"/>
              </w:rPr>
              <w:t>Physical Education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 w:val="28"/>
                <w:szCs w:val="28"/>
                <w:highlight w:val="yellow"/>
              </w:rPr>
            </w:pPr>
            <w:r w:rsidRPr="000B640B">
              <w:rPr>
                <w:rFonts w:cs="Arial"/>
                <w:b/>
                <w:bCs/>
                <w:sz w:val="28"/>
                <w:szCs w:val="28"/>
                <w:highlight w:val="yellow"/>
                <w:lang w:val="en-GB"/>
              </w:rPr>
              <w:t>5</w:t>
            </w:r>
          </w:p>
        </w:tc>
      </w:tr>
      <w:tr w:rsidR="001B3FFA" w:rsidRPr="000B640B" w:rsidTr="00CF42AA">
        <w:trPr>
          <w:trHeight w:val="38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0B640B">
              <w:rPr>
                <w:rFonts w:cs="Arial"/>
                <w:b/>
                <w:bCs/>
                <w:sz w:val="28"/>
                <w:szCs w:val="28"/>
                <w:lang w:val="en-GB"/>
              </w:rPr>
              <w:t>Nunavusiutit</w:t>
            </w:r>
            <w:proofErr w:type="spellEnd"/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FFA" w:rsidRPr="000B640B" w:rsidRDefault="001B3FFA" w:rsidP="00CF42AA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B640B">
              <w:rPr>
                <w:rFonts w:cs="Arial"/>
                <w:bCs/>
                <w:i/>
                <w:sz w:val="20"/>
                <w:lang w:val="en-GB"/>
              </w:rPr>
              <w:t>Nunavut History, Heritage, Environment, Global and National Role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</w:rPr>
            </w:pPr>
            <w:r w:rsidRPr="000B640B">
              <w:rPr>
                <w:rFonts w:cs="Arial"/>
                <w:b/>
                <w:bCs/>
                <w:szCs w:val="24"/>
                <w:lang w:val="en-GB"/>
              </w:rPr>
              <w:t xml:space="preserve">10 </w:t>
            </w:r>
            <w:r w:rsidRPr="000B640B">
              <w:rPr>
                <w:rFonts w:cs="Arial"/>
                <w:b/>
                <w:szCs w:val="24"/>
              </w:rPr>
              <w:t>credits</w:t>
            </w:r>
          </w:p>
        </w:tc>
      </w:tr>
      <w:tr w:rsidR="001B3FFA" w:rsidRPr="000B640B" w:rsidTr="00CF42AA">
        <w:trPr>
          <w:trHeight w:val="599"/>
        </w:trPr>
        <w:tc>
          <w:tcPr>
            <w:tcW w:w="36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rPr>
                <w:rFonts w:cs="Arial"/>
                <w:b/>
                <w:bCs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FFA" w:rsidRPr="000B640B" w:rsidRDefault="001B3FFA" w:rsidP="00CF42AA">
            <w:pPr>
              <w:rPr>
                <w:rFonts w:cs="Arial"/>
                <w:lang w:val="en-GB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FFA" w:rsidRPr="000B640B" w:rsidRDefault="001B3FFA" w:rsidP="00CF42AA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szCs w:val="24"/>
                <w:lang w:val="en-GB"/>
              </w:rPr>
              <w:t>Social Studies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10</w:t>
            </w:r>
          </w:p>
        </w:tc>
      </w:tr>
      <w:tr w:rsidR="001B3FFA" w:rsidRPr="000B640B" w:rsidTr="00CF42AA">
        <w:trPr>
          <w:trHeight w:val="388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0B640B">
              <w:rPr>
                <w:rFonts w:cs="Arial"/>
                <w:b/>
                <w:sz w:val="28"/>
                <w:szCs w:val="28"/>
                <w:lang w:val="en-GB"/>
              </w:rPr>
              <w:t>Iqqaqqaukkaringniq</w:t>
            </w:r>
            <w:proofErr w:type="spellEnd"/>
          </w:p>
        </w:tc>
        <w:tc>
          <w:tcPr>
            <w:tcW w:w="50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FFA" w:rsidRPr="000B640B" w:rsidRDefault="001B3FFA" w:rsidP="00CF42AA">
            <w:pPr>
              <w:rPr>
                <w:rFonts w:cs="Arial"/>
                <w:b/>
                <w:bCs/>
                <w:sz w:val="20"/>
              </w:rPr>
            </w:pPr>
            <w:r w:rsidRPr="000B640B">
              <w:rPr>
                <w:rFonts w:cs="Arial"/>
                <w:i/>
                <w:sz w:val="20"/>
                <w:lang w:val="en-GB"/>
              </w:rPr>
              <w:t>Innovation and Technology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/>
                <w:bCs/>
                <w:szCs w:val="24"/>
                <w:lang w:val="en-GB"/>
              </w:rPr>
              <w:t xml:space="preserve">25 </w:t>
            </w:r>
            <w:r w:rsidRPr="000B640B">
              <w:rPr>
                <w:rFonts w:cs="Arial"/>
                <w:b/>
                <w:szCs w:val="24"/>
              </w:rPr>
              <w:t>credits</w:t>
            </w:r>
          </w:p>
        </w:tc>
      </w:tr>
      <w:tr w:rsidR="001B3FFA" w:rsidRPr="000B640B" w:rsidTr="00CF42AA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szCs w:val="24"/>
                <w:lang w:val="en-GB"/>
              </w:rPr>
              <w:t>Mathematics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10</w:t>
            </w:r>
          </w:p>
        </w:tc>
      </w:tr>
      <w:tr w:rsidR="001B3FFA" w:rsidRPr="000B640B" w:rsidTr="00CF42AA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jc w:val="right"/>
              <w:rPr>
                <w:rFonts w:cs="Arial"/>
                <w:szCs w:val="24"/>
                <w:lang w:val="en-GB"/>
              </w:rPr>
            </w:pPr>
            <w:r w:rsidRPr="000B640B">
              <w:rPr>
                <w:rFonts w:cs="Arial"/>
                <w:szCs w:val="24"/>
                <w:lang w:val="en-GB"/>
              </w:rPr>
              <w:t>Science</w:t>
            </w:r>
          </w:p>
          <w:p w:rsidR="001B3FFA" w:rsidRPr="000B640B" w:rsidRDefault="001B3FFA" w:rsidP="00CF42AA">
            <w:pPr>
              <w:jc w:val="righ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10</w:t>
            </w:r>
          </w:p>
        </w:tc>
      </w:tr>
      <w:tr w:rsidR="001B3FFA" w:rsidRPr="000B640B" w:rsidTr="00CF42AA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jc w:val="right"/>
              <w:rPr>
                <w:rFonts w:cs="Arial"/>
                <w:szCs w:val="24"/>
                <w:lang w:val="en-GB"/>
              </w:rPr>
            </w:pPr>
            <w:r w:rsidRPr="000B640B">
              <w:rPr>
                <w:rFonts w:cs="Arial"/>
                <w:szCs w:val="24"/>
                <w:lang w:val="en-GB"/>
              </w:rPr>
              <w:t xml:space="preserve">Nunavut Cultural Studies, Career and Technology Studies (CTS), or </w:t>
            </w:r>
          </w:p>
          <w:p w:rsidR="001B3FFA" w:rsidRPr="000B640B" w:rsidRDefault="001B3FFA" w:rsidP="00CF42AA">
            <w:pPr>
              <w:jc w:val="right"/>
              <w:rPr>
                <w:rFonts w:cs="Arial"/>
                <w:b/>
                <w:bCs/>
                <w:strike/>
                <w:szCs w:val="24"/>
              </w:rPr>
            </w:pPr>
            <w:r w:rsidRPr="000B640B">
              <w:rPr>
                <w:rFonts w:cs="Arial"/>
                <w:szCs w:val="24"/>
                <w:lang w:val="en-GB"/>
              </w:rPr>
              <w:t>Nunavut Early Apprenticeship Training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5</w:t>
            </w:r>
          </w:p>
        </w:tc>
      </w:tr>
      <w:tr w:rsidR="001B3FFA" w:rsidRPr="000B640B" w:rsidTr="00CF42AA">
        <w:trPr>
          <w:trHeight w:val="388"/>
        </w:trPr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FFA" w:rsidRPr="000B640B" w:rsidRDefault="001B3FFA" w:rsidP="00CF42A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B640B">
              <w:rPr>
                <w:rFonts w:cs="Arial"/>
                <w:b/>
                <w:sz w:val="22"/>
                <w:szCs w:val="22"/>
                <w:lang w:val="en-GB"/>
              </w:rPr>
              <w:t>Additional credits at the 30 level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B640B">
              <w:rPr>
                <w:rFonts w:cs="Arial"/>
                <w:b/>
                <w:bCs/>
                <w:sz w:val="22"/>
                <w:szCs w:val="22"/>
                <w:lang w:val="en-GB"/>
              </w:rPr>
              <w:t>10</w:t>
            </w:r>
            <w:r w:rsidRPr="000B640B">
              <w:rPr>
                <w:rFonts w:cs="Arial"/>
                <w:b/>
                <w:sz w:val="22"/>
                <w:szCs w:val="22"/>
              </w:rPr>
              <w:t xml:space="preserve"> credits</w:t>
            </w:r>
          </w:p>
        </w:tc>
      </w:tr>
      <w:tr w:rsidR="001B3FFA" w:rsidRPr="000B640B" w:rsidTr="00CF42AA">
        <w:trPr>
          <w:trHeight w:val="388"/>
        </w:trPr>
        <w:tc>
          <w:tcPr>
            <w:tcW w:w="76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FFA" w:rsidRPr="000B640B" w:rsidRDefault="001B3FFA" w:rsidP="00CF42AA">
            <w:pPr>
              <w:jc w:val="righ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  <w:p w:rsidR="001B3FFA" w:rsidRPr="000B640B" w:rsidRDefault="001B3FFA" w:rsidP="00CF42AA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0B640B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Additional </w:t>
            </w:r>
            <w:r w:rsidRPr="000B640B">
              <w:rPr>
                <w:rFonts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Unspecified </w:t>
            </w:r>
            <w:r w:rsidRPr="000B640B">
              <w:rPr>
                <w:rFonts w:cs="Arial"/>
                <w:b/>
                <w:bCs/>
                <w:iCs/>
                <w:sz w:val="22"/>
                <w:szCs w:val="22"/>
                <w:lang w:val="en-GB"/>
              </w:rPr>
              <w:t>Course Credits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B640B">
              <w:rPr>
                <w:rFonts w:cs="Arial"/>
                <w:b/>
                <w:bCs/>
                <w:sz w:val="22"/>
                <w:szCs w:val="22"/>
                <w:highlight w:val="yellow"/>
                <w:lang w:val="en-GB"/>
              </w:rPr>
              <w:t>22</w:t>
            </w:r>
          </w:p>
        </w:tc>
      </w:tr>
      <w:tr w:rsidR="001B3FFA" w:rsidRPr="000B640B" w:rsidTr="001B3FFA">
        <w:trPr>
          <w:trHeight w:val="259"/>
        </w:trPr>
        <w:tc>
          <w:tcPr>
            <w:tcW w:w="7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FFA" w:rsidRPr="000B640B" w:rsidRDefault="001B3FFA" w:rsidP="001B3FFA">
            <w:pPr>
              <w:jc w:val="right"/>
              <w:rPr>
                <w:rFonts w:cs="Arial"/>
                <w:b/>
                <w:sz w:val="22"/>
                <w:szCs w:val="22"/>
                <w:lang w:val="en-GB"/>
              </w:rPr>
            </w:pPr>
            <w:r w:rsidRPr="000B640B">
              <w:rPr>
                <w:rFonts w:cs="Arial"/>
                <w:b/>
                <w:sz w:val="22"/>
                <w:szCs w:val="22"/>
                <w:lang w:val="en-GB"/>
              </w:rPr>
              <w:t xml:space="preserve">Total </w:t>
            </w:r>
            <w:r w:rsidRPr="000B640B">
              <w:rPr>
                <w:rFonts w:cs="Arial"/>
                <w:b/>
                <w:sz w:val="22"/>
                <w:szCs w:val="22"/>
                <w:u w:val="single"/>
                <w:lang w:val="en-GB"/>
              </w:rPr>
              <w:t>Minimum</w:t>
            </w:r>
            <w:r w:rsidRPr="000B640B">
              <w:rPr>
                <w:rFonts w:cs="Arial"/>
                <w:b/>
                <w:sz w:val="22"/>
                <w:szCs w:val="22"/>
                <w:lang w:val="en-GB"/>
              </w:rPr>
              <w:t xml:space="preserve"> Credit Requirements</w:t>
            </w:r>
          </w:p>
          <w:p w:rsidR="001B3FFA" w:rsidRPr="000B640B" w:rsidRDefault="001B3FFA" w:rsidP="00CF42AA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0B640B">
              <w:rPr>
                <w:rFonts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B640B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100 </w:t>
            </w:r>
          </w:p>
          <w:p w:rsidR="001B3FFA" w:rsidRPr="000B640B" w:rsidRDefault="001B3FFA" w:rsidP="00CF42A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1B3FFA" w:rsidRDefault="001B3FFA" w:rsidP="001B3FFA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0B640B">
        <w:rPr>
          <w:rFonts w:cs="Arial"/>
        </w:rPr>
        <w:t xml:space="preserve">Note: </w:t>
      </w:r>
      <w:r w:rsidRPr="000B640B">
        <w:rPr>
          <w:rFonts w:cs="Arial"/>
          <w:i/>
        </w:rPr>
        <w:t>Students currently enrolled have the option to switch to the 2014/15 graduation requirement should they choose to do so.</w:t>
      </w:r>
    </w:p>
    <w:p w:rsidR="00C213B0" w:rsidRDefault="00C213B0" w:rsidP="00C213B0">
      <w:pPr>
        <w:rPr>
          <w:rFonts w:cs="Arial"/>
          <w:i/>
        </w:rPr>
      </w:pPr>
    </w:p>
    <w:p w:rsidR="00C213B0" w:rsidRDefault="00C213B0" w:rsidP="00C213B0">
      <w:pPr>
        <w:rPr>
          <w:rFonts w:cs="Arial"/>
          <w:i/>
        </w:rPr>
      </w:pPr>
    </w:p>
    <w:p w:rsidR="00C213B0" w:rsidRPr="0064072C" w:rsidRDefault="00C213B0" w:rsidP="00C213B0">
      <w:pPr>
        <w:jc w:val="center"/>
        <w:rPr>
          <w:rFonts w:ascii="Pigiarniq" w:hAnsi="Pigiarniq" w:cs="Arial"/>
          <w:b/>
          <w:sz w:val="18"/>
          <w:szCs w:val="18"/>
        </w:rPr>
      </w:pPr>
      <w:r w:rsidRPr="0064072C">
        <w:rPr>
          <w:rFonts w:ascii="Pigiarniq" w:hAnsi="Pigiarniq" w:cs="Arial"/>
          <w:b/>
          <w:sz w:val="18"/>
          <w:szCs w:val="18"/>
        </w:rPr>
        <w:lastRenderedPageBreak/>
        <w:t>2014-15</w:t>
      </w:r>
      <w:r w:rsidRPr="0064072C">
        <w:rPr>
          <w:rFonts w:ascii="Pigiarniq" w:hAnsi="Pigiarniq" w:cs="Arial"/>
          <w:b/>
          <w:sz w:val="18"/>
          <w:szCs w:val="18"/>
          <w:lang w:val="id-ID"/>
        </w:rPr>
        <w:t xml:space="preserve"> ᓄᓇᕗᒻᒥ ᓯᓚᑦᑐᖅᓴᕐᕕᖕᒥ ᐃᓕᓐᓂᐊᖅᑐᓂᒃ ᐱᔭᐅᔭᕆᐊᓕᑦ </w:t>
      </w:r>
      <w:r w:rsidRPr="0064072C">
        <w:rPr>
          <w:rFonts w:ascii="Pigiarniq" w:hAnsi="Pigiarniq" w:cs="Arial"/>
          <w:b/>
          <w:sz w:val="18"/>
          <w:szCs w:val="18"/>
        </w:rPr>
        <w:t xml:space="preserve"> </w:t>
      </w:r>
    </w:p>
    <w:p w:rsidR="00C213B0" w:rsidRPr="00A41A28" w:rsidRDefault="00C213B0" w:rsidP="00C213B0">
      <w:pPr>
        <w:rPr>
          <w:rFonts w:ascii="Pigiarniq" w:hAnsi="Pigiarniq" w:cs="Arial"/>
        </w:rPr>
      </w:pPr>
    </w:p>
    <w:p w:rsidR="00C213B0" w:rsidRPr="0064072C" w:rsidRDefault="00C213B0" w:rsidP="00C213B0">
      <w:pPr>
        <w:spacing w:after="120"/>
        <w:outlineLvl w:val="0"/>
        <w:rPr>
          <w:rFonts w:ascii="Pigiarniq" w:hAnsi="Pigiarniq" w:cs="Arial"/>
          <w:sz w:val="14"/>
          <w:szCs w:val="14"/>
          <w:lang w:val="id-ID"/>
        </w:rPr>
      </w:pPr>
      <w:r w:rsidRPr="0064072C">
        <w:rPr>
          <w:rFonts w:ascii="Pigiarniq" w:hAnsi="Pigiarniq" w:cs="Arial"/>
          <w:sz w:val="14"/>
          <w:szCs w:val="14"/>
          <w:lang w:val="id-ID"/>
        </w:rPr>
        <w:t xml:space="preserve">ᐃᓕᓐᓂᐊᕐᓂᓕᕆᔨᒃᑯᑦ ᒥᓂᔅᑕᖓ ᐊᖏᖅᓯᒪᓕᖅᑐᖅ ᐊᓯᔾᔨᖅᑕᐅᔪᒧᑦ ᒫᓐᓇᓕᓴᐅᓪᓗᓂ ᓄᓇᕗᒻᒥ ᓯᓚᑦᑐᖅᓴᕐᕕᖕᒥ ᐃᓕᓐᓂᐊᖅᑕᒥᓂᒃ ᐃᓱᓕᑦᑎᔪᑦ ᐱᔭᕆᐊᖃᖅᑕᖏᑦ ᐱᒋᐊᕐᓗᒋᑦ 2014-2015 ᐃᓕᓐᓂᐊᕐᓇᖅ ᐊᕐᕌᒍ ᐱᒋᐊᕐᓂᖓᓂᒃ. ᒪᕐᕉᖕᓂᒃ ᐊᓯᔾᔨᖅᓯᒪᔪᖃᓕᖅᐳᖅ: </w:t>
      </w:r>
    </w:p>
    <w:p w:rsidR="00C213B0" w:rsidRPr="0064072C" w:rsidRDefault="00C213B0" w:rsidP="00C213B0">
      <w:pPr>
        <w:numPr>
          <w:ilvl w:val="0"/>
          <w:numId w:val="3"/>
        </w:numPr>
        <w:spacing w:after="120"/>
        <w:outlineLvl w:val="0"/>
        <w:rPr>
          <w:rFonts w:ascii="Pigiarniq" w:hAnsi="Pigiarniq" w:cs="Arial"/>
          <w:sz w:val="14"/>
          <w:szCs w:val="14"/>
          <w:lang w:val="id-ID"/>
        </w:rPr>
      </w:pPr>
      <w:r w:rsidRPr="0064072C">
        <w:rPr>
          <w:rFonts w:ascii="Pigiarniq" w:hAnsi="Pigiarniq" w:cs="Arial"/>
          <w:sz w:val="14"/>
          <w:szCs w:val="14"/>
          <w:lang w:val="id-ID"/>
        </w:rPr>
        <w:t xml:space="preserve">ᐃᖃᐃᓕᓴᖅᑐᓕᕆᓂᕐᒥᒃ ᐃᓕᓐᓂᐊᖅᑕᐅᔪᒃᓴᑦ ᐃᓕᑕᕆᔭᐅᔾᔪᑎᑖᕐᓇᖅᑐᖅ ᐅᓄᕐᓂᕆᔭᕆᐊᖃᖅᑕᖏᑦ ᐅᓄᖅᓯᕚᓪᓕᕐᓂᐊᖅᐳᑦ ᐃᓕᑕᕆᔪᓐᓇᐅᑎᑖᕈᑎᒋᔪᓐᓇᖅᑕᑦ 3-ᒥ 5-ᒧᑦ, ᐱᐊᓂᒃᑕᐅᓯᒪᔭᕆᐊᖃᖅᐳᑦ ᐃᓕᓐᓂᐊᕈᑎᑦ ᓇᓕᐊᖕᓂᑐᐃᓐᓇᖅ ᐃᓕᓐᓂᐊᖅᑐᓂᒃ (10-ᒥ 12-ᒧᑦ) ᑭᓯᐊᓂ ᒪᓕᖕᓂᐊᖅᑐᑦ ᐃᓕᓐᓂᐊᖅᑕᐅᔭᕆᐊᓖᑦ ᐋᖅᑭᒃᓯᒪᓂᕆᔭᖏᓐᓄᑦ;   </w:t>
      </w:r>
    </w:p>
    <w:p w:rsidR="00C213B0" w:rsidRPr="0064072C" w:rsidRDefault="00C213B0" w:rsidP="00C213B0">
      <w:pPr>
        <w:numPr>
          <w:ilvl w:val="0"/>
          <w:numId w:val="3"/>
        </w:numPr>
        <w:spacing w:after="120"/>
        <w:outlineLvl w:val="0"/>
        <w:rPr>
          <w:rFonts w:ascii="Pigiarniq" w:hAnsi="Pigiarniq" w:cs="Arial"/>
          <w:sz w:val="14"/>
          <w:szCs w:val="14"/>
          <w:lang w:val="id-ID"/>
        </w:rPr>
      </w:pPr>
      <w:r w:rsidRPr="0064072C">
        <w:rPr>
          <w:rFonts w:ascii="Pigiarniq" w:hAnsi="Pigiarniq" w:cs="Arial"/>
          <w:sz w:val="14"/>
          <w:szCs w:val="14"/>
          <w:lang w:val="id-ID"/>
        </w:rPr>
        <w:t xml:space="preserve">ᐱᔭᐅᔭᕆᐊᓖᑦ ᖃᔅᓯᐅᓂᕆᔭᖏᑦ ᐃᓕᑕᕆᔭᐅᔾᔪᑎᑖᕐᓇᖅᑐᒧᑦ ᖃᔅᓯᐅᓂᕆᔭᖏᑦ ᐱᓕᕆᐊᒧᑦ </w:t>
      </w:r>
      <w:r w:rsidRPr="0064072C">
        <w:rPr>
          <w:rFonts w:ascii="Pigiarniq" w:hAnsi="Pigiarniq" w:cs="Arial"/>
          <w:i/>
          <w:sz w:val="14"/>
          <w:szCs w:val="14"/>
          <w:lang w:val="id-ID"/>
        </w:rPr>
        <w:t xml:space="preserve">ᐊᐅᓚᔮᖅᑐᑦ </w:t>
      </w:r>
      <w:r w:rsidRPr="0064072C">
        <w:rPr>
          <w:rFonts w:ascii="Pigiarniq" w:hAnsi="Pigiarniq" w:cs="Arial"/>
          <w:sz w:val="14"/>
          <w:szCs w:val="14"/>
          <w:lang w:val="id-ID"/>
        </w:rPr>
        <w:t xml:space="preserve">ᐅᓄᕈᓐᓃᕆᐊᖅᑕᐅᕗᑦ 15-ᒥ 10-ᒧᑦ, ᐲᔭᖅᑕᐅᓪᓗᑎᒃ ᐋᖅᑭᒃᑕᐅᓯᒪᓂᖏᑦ </w:t>
      </w:r>
      <w:r w:rsidRPr="0064072C">
        <w:rPr>
          <w:rFonts w:ascii="Pigiarniq" w:hAnsi="Pigiarniq" w:cs="Arial"/>
          <w:i/>
          <w:sz w:val="14"/>
          <w:szCs w:val="14"/>
          <w:lang w:val="id-ID"/>
        </w:rPr>
        <w:t xml:space="preserve">ᐊᐅᓚᔮᖅᑐᑦ </w:t>
      </w:r>
      <w:r w:rsidRPr="0064072C">
        <w:rPr>
          <w:rFonts w:ascii="Pigiarniq" w:hAnsi="Pigiarniq" w:cs="Arial"/>
          <w:sz w:val="14"/>
          <w:szCs w:val="14"/>
          <w:lang w:val="id-ID"/>
        </w:rPr>
        <w:t xml:space="preserve">ᐃᓕᓐᓂᐊᕈᑎᑦ 12-ᒥ ᐱᔭᐅᔭᕆᐊᓕᖕᓂᒃ. </w:t>
      </w:r>
    </w:p>
    <w:p w:rsidR="00C213B0" w:rsidRPr="00C5373A" w:rsidRDefault="00C213B0" w:rsidP="00C213B0">
      <w:pPr>
        <w:rPr>
          <w:rFonts w:ascii="Pigiarniq" w:hAnsi="Pigiarniq" w:cs="Arial"/>
          <w:lang w:val="id-ID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1922"/>
        <w:gridCol w:w="132"/>
        <w:gridCol w:w="397"/>
        <w:gridCol w:w="410"/>
        <w:gridCol w:w="605"/>
        <w:gridCol w:w="1886"/>
        <w:gridCol w:w="1909"/>
        <w:gridCol w:w="331"/>
        <w:gridCol w:w="2059"/>
      </w:tblGrid>
      <w:tr w:rsidR="00C213B0" w:rsidRPr="00D25B55" w:rsidTr="00903332">
        <w:trPr>
          <w:trHeight w:val="388"/>
        </w:trPr>
        <w:tc>
          <w:tcPr>
            <w:tcW w:w="9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6"/>
                <w:szCs w:val="16"/>
                <w:lang w:val="id-ID"/>
              </w:rPr>
            </w:pPr>
            <w:r w:rsidRPr="0064072C">
              <w:rPr>
                <w:rFonts w:ascii="Pigiarniq" w:hAnsi="Pigiarniq" w:cs="Arial"/>
                <w:b/>
                <w:bCs/>
                <w:sz w:val="16"/>
                <w:szCs w:val="16"/>
                <w:lang w:val="id-ID"/>
              </w:rPr>
              <w:t xml:space="preserve">2014-15-ᒥ ᓄᓇᕗᒻᒥ ᓯᓚᑦᑐᖅᓴᕐᕕᖕᒥ ᐃᓕᓐᓂᐊᖅᑐᑦ ᐃᓱᓕᑦᑎᔪᑦ ᐃᓕᑕᕆᔭᐅᔾᔪᑎᑖᕐᓂᐊᕐᓗᑎᒃ ᐱᔭᕆᐊᖃᖅᑕᖏᑦ </w:t>
            </w:r>
          </w:p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Cs/>
                <w:sz w:val="14"/>
                <w:szCs w:val="14"/>
                <w:lang w:val="id-ID"/>
              </w:rPr>
            </w:pPr>
            <w:r w:rsidRPr="0064072C">
              <w:rPr>
                <w:rFonts w:ascii="Pigiarniq" w:hAnsi="Pigiarniq" w:cs="Arial"/>
                <w:bCs/>
                <w:sz w:val="14"/>
                <w:szCs w:val="14"/>
                <w:lang w:val="id-ID"/>
              </w:rPr>
              <w:t xml:space="preserve">(*ᐊᑑᑎᓖᑦ ᐃᓕᓐᓂᐊᖅᑎᓄᑦ ᐃᓕᓐᓂᐊᕈᑎᓕᖕᓄᑦ 10-ᒥ 2014/15-ᒥ) </w:t>
            </w:r>
          </w:p>
          <w:p w:rsidR="00C213B0" w:rsidRPr="00D25B55" w:rsidRDefault="00C213B0" w:rsidP="00903332">
            <w:pPr>
              <w:jc w:val="center"/>
              <w:rPr>
                <w:rFonts w:ascii="Pigiarniq" w:hAnsi="Pigiarniq" w:cs="Arial"/>
                <w:bCs/>
                <w:sz w:val="18"/>
                <w:szCs w:val="18"/>
                <w:lang w:val="id-ID"/>
              </w:rPr>
            </w:pPr>
            <w:r w:rsidRPr="0064072C">
              <w:rPr>
                <w:rFonts w:ascii="Pigiarniq" w:hAnsi="Pigiarniq" w:cs="Arial"/>
                <w:bCs/>
                <w:sz w:val="14"/>
                <w:szCs w:val="14"/>
                <w:highlight w:val="yellow"/>
                <w:lang w:val="id-ID"/>
              </w:rPr>
              <w:t>ᐊᓯᔾᔨᖅᑐᑦ ᖁᖅᓱᖅᑕᒥᒃ ᑕᖅᓴᓖᑦ</w:t>
            </w:r>
            <w:r>
              <w:rPr>
                <w:rFonts w:ascii="Pigiarniq" w:hAnsi="Pigiarniq" w:cs="Arial"/>
                <w:bCs/>
                <w:sz w:val="16"/>
                <w:szCs w:val="16"/>
                <w:highlight w:val="yellow"/>
                <w:lang w:val="id-ID"/>
              </w:rPr>
              <w:t xml:space="preserve"> </w:t>
            </w:r>
          </w:p>
        </w:tc>
      </w:tr>
      <w:tr w:rsidR="00C213B0" w:rsidRPr="00A41A28" w:rsidTr="00903332">
        <w:trPr>
          <w:trHeight w:val="388"/>
        </w:trPr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64072C" w:rsidRDefault="00C213B0" w:rsidP="00903332">
            <w:pPr>
              <w:rPr>
                <w:rFonts w:ascii="Pigiarniq" w:hAnsi="Pigiarniq" w:cs="Arial"/>
                <w:b/>
                <w:bCs/>
                <w:sz w:val="18"/>
                <w:szCs w:val="18"/>
                <w:lang w:val="id-ID"/>
              </w:rPr>
            </w:pPr>
            <w:r w:rsidRPr="0064072C">
              <w:rPr>
                <w:rFonts w:ascii="Pigiarniq" w:hAnsi="Pigiarniq" w:cs="Arial"/>
                <w:b/>
                <w:sz w:val="18"/>
                <w:szCs w:val="18"/>
                <w:lang w:val="id-ID"/>
              </w:rPr>
              <w:t>ᐅᖃᐅᓯᓕᕆᓂᖅ</w:t>
            </w: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3B0" w:rsidRPr="00F52407" w:rsidRDefault="00C213B0" w:rsidP="00903332">
            <w:pPr>
              <w:rPr>
                <w:rFonts w:ascii="Pigiarniq" w:hAnsi="Pigiarniq" w:cs="Arial"/>
                <w:b/>
                <w:bCs/>
                <w:sz w:val="15"/>
                <w:szCs w:val="15"/>
                <w:lang w:val="id-ID"/>
              </w:rPr>
            </w:pPr>
            <w:r w:rsidRPr="00F52407">
              <w:rPr>
                <w:rFonts w:ascii="Pigiarniq" w:hAnsi="Pigiarniq" w:cs="Arial"/>
                <w:i/>
                <w:sz w:val="15"/>
                <w:szCs w:val="15"/>
                <w:lang w:val="id-ID"/>
              </w:rPr>
              <w:t>ᑐᓴᐅᒪᔪᓕᕆᓂᖅ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6"/>
                <w:szCs w:val="16"/>
                <w:lang w:val="id-ID"/>
              </w:rPr>
            </w:pPr>
            <w:r w:rsidRPr="0064072C">
              <w:rPr>
                <w:rFonts w:ascii="Pigiarniq" w:hAnsi="Pigiarniq" w:cs="Arial"/>
                <w:b/>
                <w:sz w:val="16"/>
                <w:szCs w:val="16"/>
              </w:rPr>
              <w:t xml:space="preserve">18 </w:t>
            </w:r>
            <w:r w:rsidRPr="0064072C">
              <w:rPr>
                <w:rFonts w:ascii="Pigiarniq" w:hAnsi="Pigiarniq" w:cs="Arial"/>
                <w:b/>
                <w:sz w:val="16"/>
                <w:szCs w:val="16"/>
                <w:lang w:val="id-ID"/>
              </w:rPr>
              <w:t>ᐃᓕᑕᕆᔭᐅᔾᔪᑎᑖᕈᓐᓇᕈᑎᑦ</w:t>
            </w:r>
          </w:p>
        </w:tc>
      </w:tr>
      <w:tr w:rsidR="00C213B0" w:rsidRPr="00A41A28" w:rsidTr="00903332">
        <w:trPr>
          <w:trHeight w:val="365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A41A28" w:rsidRDefault="00C213B0" w:rsidP="00903332">
            <w:pPr>
              <w:jc w:val="right"/>
              <w:rPr>
                <w:rFonts w:ascii="Pigiarniq" w:hAnsi="Pigiarniq" w:cs="Arial"/>
                <w:bCs/>
                <w:szCs w:val="24"/>
                <w:lang w:val="en-GB"/>
              </w:rPr>
            </w:pP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3B0" w:rsidRPr="00F52407" w:rsidRDefault="00C213B0" w:rsidP="00903332">
            <w:pPr>
              <w:jc w:val="right"/>
              <w:rPr>
                <w:rFonts w:ascii="Pigiarniq" w:hAnsi="Pigiarniq" w:cs="Arial"/>
                <w:bCs/>
                <w:sz w:val="18"/>
                <w:szCs w:val="18"/>
                <w:lang w:val="en-GB"/>
              </w:rPr>
            </w:pPr>
            <w:r w:rsidRPr="00F52407">
              <w:rPr>
                <w:rFonts w:ascii="Pigiarniq" w:hAnsi="Pigiarniq" w:cs="Arial"/>
                <w:bCs/>
                <w:sz w:val="18"/>
                <w:szCs w:val="18"/>
                <w:lang w:val="id-ID"/>
              </w:rPr>
              <w:t xml:space="preserve">ᖃᓪᓗᓇᐅᔭᕈᓐᓇᕐᓂᖅ </w:t>
            </w:r>
            <w:r w:rsidRPr="00F52407">
              <w:rPr>
                <w:rFonts w:ascii="Pigiarniq" w:hAnsi="Pigiarniq" w:cs="Arial"/>
                <w:bCs/>
                <w:sz w:val="18"/>
                <w:szCs w:val="18"/>
                <w:lang w:val="en-GB"/>
              </w:rPr>
              <w:t>(</w:t>
            </w:r>
            <w:r w:rsidRPr="00F52407">
              <w:rPr>
                <w:rFonts w:ascii="Pigiarniq" w:hAnsi="Pigiarniq" w:cs="Arial"/>
                <w:bCs/>
                <w:sz w:val="18"/>
                <w:szCs w:val="18"/>
                <w:lang w:val="id-ID"/>
              </w:rPr>
              <w:t>ᐅᕝᕙᓘᓐᓃᑦ ᐅᐃᕖᑐᑦ ᐅᖃᓪᓚᒍᓐᓇᕐᓂᖅ</w:t>
            </w:r>
            <w:r w:rsidRPr="00F52407">
              <w:rPr>
                <w:rFonts w:ascii="Pigiarniq" w:hAnsi="Pigiarniq" w:cs="Arial"/>
                <w:bCs/>
                <w:sz w:val="18"/>
                <w:szCs w:val="18"/>
                <w:lang w:val="en-GB"/>
              </w:rPr>
              <w:t>)*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3B0" w:rsidRPr="00F52407" w:rsidRDefault="00C213B0" w:rsidP="00903332">
            <w:pPr>
              <w:jc w:val="center"/>
              <w:rPr>
                <w:rFonts w:ascii="Pigiarniq" w:hAnsi="Pigiarniq" w:cs="Arial"/>
                <w:bCs/>
                <w:sz w:val="18"/>
                <w:szCs w:val="18"/>
                <w:lang w:val="en-GB"/>
              </w:rPr>
            </w:pPr>
            <w:r w:rsidRPr="00F52407">
              <w:rPr>
                <w:rFonts w:ascii="Pigiarniq" w:hAnsi="Pigiarniq" w:cs="Arial"/>
                <w:bCs/>
                <w:sz w:val="18"/>
                <w:szCs w:val="18"/>
                <w:lang w:val="en-GB"/>
              </w:rPr>
              <w:t>15</w:t>
            </w:r>
          </w:p>
        </w:tc>
      </w:tr>
      <w:tr w:rsidR="00C213B0" w:rsidRPr="00A41A28" w:rsidTr="00903332">
        <w:trPr>
          <w:trHeight w:val="365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A41A28" w:rsidRDefault="00C213B0" w:rsidP="00903332">
            <w:pPr>
              <w:jc w:val="right"/>
              <w:rPr>
                <w:rFonts w:ascii="Pigiarniq" w:hAnsi="Pigiarniq" w:cs="Arial"/>
                <w:bCs/>
                <w:szCs w:val="24"/>
                <w:lang w:val="en-GB"/>
              </w:rPr>
            </w:pP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3B0" w:rsidRPr="00F52407" w:rsidRDefault="00C213B0" w:rsidP="00903332">
            <w:pPr>
              <w:jc w:val="right"/>
              <w:rPr>
                <w:rFonts w:ascii="Pigiarniq" w:hAnsi="Pigiarniq" w:cs="Arial"/>
                <w:b/>
                <w:bCs/>
                <w:sz w:val="18"/>
                <w:szCs w:val="18"/>
                <w:lang w:val="id-ID"/>
              </w:rPr>
            </w:pPr>
            <w:r w:rsidRPr="00F52407">
              <w:rPr>
                <w:rFonts w:ascii="Pigiarniq" w:hAnsi="Pigiarniq" w:cs="Arial"/>
                <w:b/>
                <w:sz w:val="18"/>
                <w:szCs w:val="18"/>
                <w:lang w:val="id-ID"/>
              </w:rPr>
              <w:t>ᓴᓇᐅᒐᓕᕆᓂᖅ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3B0" w:rsidRPr="00F52407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8"/>
                <w:szCs w:val="18"/>
                <w:lang w:val="en-GB"/>
              </w:rPr>
            </w:pPr>
            <w:r w:rsidRPr="00F52407">
              <w:rPr>
                <w:rFonts w:ascii="Pigiarniq" w:hAnsi="Pigiarniq" w:cs="Arial"/>
                <w:b/>
                <w:bCs/>
                <w:sz w:val="18"/>
                <w:szCs w:val="18"/>
                <w:lang w:val="en-GB"/>
              </w:rPr>
              <w:t>3</w:t>
            </w:r>
          </w:p>
        </w:tc>
      </w:tr>
      <w:tr w:rsidR="00C213B0" w:rsidRPr="00A41A28" w:rsidTr="00903332">
        <w:trPr>
          <w:trHeight w:val="671"/>
        </w:trPr>
        <w:tc>
          <w:tcPr>
            <w:tcW w:w="96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3B0" w:rsidRPr="00F52407" w:rsidRDefault="00C213B0" w:rsidP="00903332">
            <w:pPr>
              <w:ind w:left="720"/>
              <w:rPr>
                <w:rFonts w:ascii="Pigiarniq" w:hAnsi="Pigiarniq" w:cs="Arial"/>
                <w:bCs/>
                <w:i/>
                <w:sz w:val="15"/>
                <w:szCs w:val="15"/>
                <w:lang w:val="id-ID"/>
              </w:rPr>
            </w:pPr>
            <w:r w:rsidRPr="00F52407">
              <w:rPr>
                <w:rFonts w:ascii="Pigiarniq" w:hAnsi="Pigiarniq" w:cs="Arial"/>
                <w:bCs/>
                <w:i/>
                <w:sz w:val="15"/>
                <w:szCs w:val="15"/>
                <w:lang w:val="id-ID"/>
              </w:rPr>
              <w:t>ᐅᔾᔨᕆᔭᕆᐊᓕᒃ</w:t>
            </w:r>
            <w:r w:rsidRPr="00F52407">
              <w:rPr>
                <w:rFonts w:ascii="Pigiarniq" w:hAnsi="Pigiarniq" w:cs="Arial"/>
                <w:bCs/>
                <w:i/>
                <w:sz w:val="15"/>
                <w:szCs w:val="15"/>
              </w:rPr>
              <w:t xml:space="preserve">: </w:t>
            </w:r>
            <w:r w:rsidRPr="00F52407">
              <w:rPr>
                <w:rFonts w:ascii="Pigiarniq" w:hAnsi="Pigiarniq" w:cs="Arial"/>
                <w:bCs/>
                <w:i/>
                <w:sz w:val="15"/>
                <w:szCs w:val="15"/>
                <w:lang w:val="id-ID"/>
              </w:rPr>
              <w:t xml:space="preserve">ᐊᔾᔨᑲᓴᖏᓐᓂᒃ ᐅᖃᐅᓯᓕᕆᓂᕐᒧᑦ ᐃᓕᓐᓂᐊᖅᑕᐅᔪᒃᓴᖅᑕᖃᖅᐳᖅ ᐅᐃᕖᑐᑦ ᐅᖃᐅᓯᕐᖓᐅᑎᓕᖕᓄᑦ ᐅᐃᕖᑐᑦ ᐅᖃᐅᓯᓕᖕᓄᑦ. </w:t>
            </w:r>
          </w:p>
          <w:p w:rsidR="00C213B0" w:rsidRPr="00A41A28" w:rsidRDefault="00C213B0" w:rsidP="00903332">
            <w:pPr>
              <w:ind w:left="720"/>
              <w:rPr>
                <w:rFonts w:ascii="Pigiarniq" w:hAnsi="Pigiarniq" w:cs="Arial"/>
                <w:bCs/>
                <w:i/>
                <w:szCs w:val="24"/>
              </w:rPr>
            </w:pPr>
            <w:r w:rsidRPr="00F52407">
              <w:rPr>
                <w:rFonts w:ascii="Pigiarniq" w:hAnsi="Pigiarniq" w:cs="Arial"/>
                <w:bCs/>
                <w:i/>
                <w:sz w:val="15"/>
                <w:szCs w:val="15"/>
                <w:lang w:val="id-ID"/>
              </w:rPr>
              <w:t>ᐃᓄᒃᑐᑦ ᐅᖃᐅᓯᓕᕆᓂᕐᒧᑦ ᐃᓕᓐᓂᐊᖅᑕᐅᔪᓂᒃ ᐃᓱᓕᑦᑎᔪᓄᑦ ᐃᓕᑕᕆᔭᐅᔾᔪᑎᑖᒃᓴᓂᒃ ᓴᖅᑭᑦᑎᔪᖃᓛᖅᑐᖅ ᖃᑯᒍᑦᑎᐊᖅ</w:t>
            </w:r>
            <w:r>
              <w:rPr>
                <w:rFonts w:ascii="Pigiarniq" w:hAnsi="Pigiarniq" w:cs="Arial"/>
                <w:bCs/>
                <w:i/>
                <w:sz w:val="16"/>
                <w:szCs w:val="16"/>
                <w:lang w:val="id-ID"/>
              </w:rPr>
              <w:t xml:space="preserve"> </w:t>
            </w:r>
          </w:p>
        </w:tc>
      </w:tr>
      <w:tr w:rsidR="00C213B0" w:rsidRPr="00A41A28" w:rsidTr="00903332">
        <w:trPr>
          <w:trHeight w:val="365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3B0" w:rsidRPr="0064072C" w:rsidRDefault="00C213B0" w:rsidP="00903332">
            <w:pPr>
              <w:rPr>
                <w:rFonts w:ascii="Pigiarniq" w:hAnsi="Pigiarniq" w:cs="Arial"/>
                <w:b/>
                <w:bCs/>
                <w:sz w:val="18"/>
                <w:szCs w:val="18"/>
                <w:lang w:val="id-ID"/>
              </w:rPr>
            </w:pPr>
            <w:r w:rsidRPr="0064072C">
              <w:rPr>
                <w:rFonts w:ascii="Pigiarniq" w:hAnsi="Pigiarniq" w:cs="Arial"/>
                <w:b/>
                <w:bCs/>
                <w:sz w:val="18"/>
                <w:szCs w:val="18"/>
                <w:lang w:val="id-ID"/>
              </w:rPr>
              <w:t>ᐊᐅᓚᔮᖅᑐᑦ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B0" w:rsidRPr="0064072C" w:rsidRDefault="00C213B0" w:rsidP="00903332">
            <w:pPr>
              <w:rPr>
                <w:rFonts w:ascii="Pigiarniq" w:hAnsi="Pigiarniq" w:cs="Arial"/>
                <w:b/>
                <w:bCs/>
                <w:sz w:val="14"/>
                <w:szCs w:val="14"/>
                <w:lang w:val="id-ID"/>
              </w:rPr>
            </w:pPr>
            <w:r w:rsidRPr="0064072C">
              <w:rPr>
                <w:rFonts w:ascii="Pigiarniq" w:hAnsi="Pigiarniq" w:cs="Arial"/>
                <w:bCs/>
                <w:i/>
                <w:sz w:val="14"/>
                <w:szCs w:val="14"/>
                <w:lang w:val="id-ID"/>
              </w:rPr>
              <w:t>ᐃᓅᑦᑎᐊᕐᓂᖅ</w:t>
            </w:r>
            <w:r w:rsidRPr="0064072C">
              <w:rPr>
                <w:rFonts w:ascii="Pigiarniq" w:hAnsi="Pigiarniq" w:cs="Arial"/>
                <w:bCs/>
                <w:i/>
                <w:sz w:val="14"/>
                <w:szCs w:val="14"/>
                <w:lang w:val="en-GB"/>
              </w:rPr>
              <w:t xml:space="preserve">, </w:t>
            </w:r>
            <w:r w:rsidRPr="0064072C">
              <w:rPr>
                <w:rFonts w:ascii="Pigiarniq" w:hAnsi="Pigiarniq" w:cs="Arial"/>
                <w:bCs/>
                <w:i/>
                <w:sz w:val="14"/>
                <w:szCs w:val="14"/>
                <w:lang w:val="id-ID"/>
              </w:rPr>
              <w:t xml:space="preserve">ᓯᕗᓕᖅᑎᙳᕆᐅᖅᓴᓂᖅ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6"/>
                <w:szCs w:val="16"/>
              </w:rPr>
            </w:pPr>
            <w:r w:rsidRPr="0064072C">
              <w:rPr>
                <w:rFonts w:ascii="Pigiarniq" w:hAnsi="Pigiarniq" w:cs="Arial"/>
                <w:b/>
                <w:bCs/>
                <w:sz w:val="16"/>
                <w:szCs w:val="16"/>
                <w:lang w:val="en-GB"/>
              </w:rPr>
              <w:t xml:space="preserve">15 </w:t>
            </w:r>
            <w:proofErr w:type="spellStart"/>
            <w:r w:rsidRPr="0064072C">
              <w:rPr>
                <w:rFonts w:ascii="Pigiarniq" w:hAnsi="Pigiarniq" w:cs="Arial"/>
                <w:b/>
                <w:sz w:val="16"/>
                <w:szCs w:val="16"/>
              </w:rPr>
              <w:t>ᐃᓕᑕᕆᔭᐅᔾᔪᑎᑖᕈᓐᓇᕈᑎᑦ</w:t>
            </w:r>
            <w:proofErr w:type="spellEnd"/>
          </w:p>
        </w:tc>
      </w:tr>
      <w:tr w:rsidR="00C213B0" w:rsidRPr="00A41A28" w:rsidTr="00903332">
        <w:trPr>
          <w:trHeight w:val="365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64072C" w:rsidRDefault="00C213B0" w:rsidP="00903332">
            <w:pPr>
              <w:jc w:val="right"/>
              <w:rPr>
                <w:rFonts w:ascii="Pigiarniq" w:hAnsi="Pigiarniq" w:cs="Arial"/>
                <w:b/>
                <w:bCs/>
                <w:sz w:val="16"/>
                <w:szCs w:val="16"/>
              </w:rPr>
            </w:pPr>
            <w:r w:rsidRPr="0064072C">
              <w:rPr>
                <w:rFonts w:ascii="Pigiarniq" w:hAnsi="Pigiarniq" w:cs="Arial"/>
                <w:b/>
                <w:bCs/>
                <w:sz w:val="16"/>
                <w:szCs w:val="16"/>
                <w:lang w:val="id-ID"/>
              </w:rPr>
              <w:t>ᐊᐅᓚᔮᖅᑐᑦ</w:t>
            </w:r>
            <w:r w:rsidRPr="0064072C">
              <w:rPr>
                <w:rFonts w:ascii="Pigiarniq" w:hAnsi="Pigiarniq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8"/>
                <w:szCs w:val="18"/>
              </w:rPr>
            </w:pPr>
            <w:r w:rsidRPr="0064072C">
              <w:rPr>
                <w:rFonts w:ascii="Pigiarniq" w:hAnsi="Pigiarniq" w:cs="Arial"/>
                <w:b/>
                <w:bCs/>
                <w:sz w:val="18"/>
                <w:szCs w:val="18"/>
                <w:highlight w:val="yellow"/>
                <w:lang w:val="en-GB"/>
              </w:rPr>
              <w:t>10</w:t>
            </w:r>
          </w:p>
        </w:tc>
      </w:tr>
      <w:tr w:rsidR="00C213B0" w:rsidRPr="00A41A28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64072C" w:rsidRDefault="00C213B0" w:rsidP="00903332">
            <w:pPr>
              <w:jc w:val="right"/>
              <w:rPr>
                <w:rFonts w:ascii="Pigiarniq" w:hAnsi="Pigiarniq" w:cs="Arial"/>
                <w:b/>
                <w:bCs/>
                <w:sz w:val="16"/>
                <w:szCs w:val="16"/>
                <w:highlight w:val="yellow"/>
                <w:lang w:val="id-ID"/>
              </w:rPr>
            </w:pPr>
            <w:r w:rsidRPr="0064072C">
              <w:rPr>
                <w:rFonts w:ascii="Pigiarniq" w:hAnsi="Pigiarniq" w:cs="Arial"/>
                <w:b/>
                <w:bCs/>
                <w:sz w:val="16"/>
                <w:szCs w:val="16"/>
                <w:lang w:val="id-ID"/>
              </w:rPr>
              <w:t>ᐃᖃᐃᓕᓴᖅᑐᓕᕆᓂᖅ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8"/>
                <w:szCs w:val="18"/>
                <w:highlight w:val="yellow"/>
              </w:rPr>
            </w:pPr>
            <w:r w:rsidRPr="0064072C">
              <w:rPr>
                <w:rFonts w:ascii="Pigiarniq" w:hAnsi="Pigiarniq" w:cs="Arial"/>
                <w:b/>
                <w:bCs/>
                <w:sz w:val="18"/>
                <w:szCs w:val="18"/>
                <w:highlight w:val="yellow"/>
                <w:lang w:val="en-GB"/>
              </w:rPr>
              <w:t>5</w:t>
            </w:r>
          </w:p>
        </w:tc>
      </w:tr>
      <w:tr w:rsidR="00C213B0" w:rsidRPr="00A41A28" w:rsidTr="00903332">
        <w:trPr>
          <w:trHeight w:val="38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3B0" w:rsidRPr="0064072C" w:rsidRDefault="00C213B0" w:rsidP="00903332">
            <w:pPr>
              <w:rPr>
                <w:rFonts w:ascii="Pigiarniq" w:hAnsi="Pigiarniq" w:cs="Arial"/>
                <w:b/>
                <w:bCs/>
                <w:sz w:val="18"/>
                <w:szCs w:val="18"/>
                <w:lang w:val="id-ID"/>
              </w:rPr>
            </w:pPr>
            <w:r w:rsidRPr="0064072C">
              <w:rPr>
                <w:rFonts w:ascii="Pigiarniq" w:hAnsi="Pigiarniq" w:cs="Arial"/>
                <w:b/>
                <w:bCs/>
                <w:sz w:val="18"/>
                <w:szCs w:val="18"/>
                <w:lang w:val="id-ID"/>
              </w:rPr>
              <w:t>ᓄᓇᕗᓯᐅᑎᑦ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B0" w:rsidRPr="0064072C" w:rsidRDefault="00C213B0" w:rsidP="00903332">
            <w:pPr>
              <w:rPr>
                <w:rFonts w:ascii="Pigiarniq" w:hAnsi="Pigiarniq" w:cs="Arial"/>
                <w:b/>
                <w:bCs/>
                <w:sz w:val="14"/>
                <w:szCs w:val="14"/>
                <w:lang w:val="id-ID"/>
              </w:rPr>
            </w:pPr>
            <w:r w:rsidRPr="0064072C">
              <w:rPr>
                <w:rFonts w:ascii="Pigiarniq" w:hAnsi="Pigiarniq" w:cs="Arial"/>
                <w:bCs/>
                <w:i/>
                <w:sz w:val="14"/>
                <w:szCs w:val="14"/>
                <w:lang w:val="id-ID"/>
              </w:rPr>
              <w:t>ᓄᓇᕗᒻᒥ ᐱᐅᓯᑐᖃᑦ</w:t>
            </w:r>
            <w:r w:rsidRPr="0064072C">
              <w:rPr>
                <w:rFonts w:ascii="Pigiarniq" w:hAnsi="Pigiarniq" w:cs="Arial"/>
                <w:bCs/>
                <w:i/>
                <w:sz w:val="14"/>
                <w:szCs w:val="14"/>
                <w:lang w:val="en-GB"/>
              </w:rPr>
              <w:t xml:space="preserve">, </w:t>
            </w:r>
            <w:r w:rsidRPr="0064072C">
              <w:rPr>
                <w:rFonts w:ascii="Pigiarniq" w:hAnsi="Pigiarniq" w:cs="Arial"/>
                <w:bCs/>
                <w:i/>
                <w:sz w:val="14"/>
                <w:szCs w:val="14"/>
                <w:lang w:val="id-ID"/>
              </w:rPr>
              <w:t>ᐃᑦᑕᕐᓂᓴᑦ</w:t>
            </w:r>
            <w:r w:rsidRPr="0064072C">
              <w:rPr>
                <w:rFonts w:ascii="Pigiarniq" w:hAnsi="Pigiarniq" w:cs="Arial"/>
                <w:bCs/>
                <w:i/>
                <w:sz w:val="14"/>
                <w:szCs w:val="14"/>
                <w:lang w:val="en-GB"/>
              </w:rPr>
              <w:t xml:space="preserve">, </w:t>
            </w:r>
            <w:r w:rsidRPr="0064072C">
              <w:rPr>
                <w:rFonts w:ascii="Pigiarniq" w:hAnsi="Pigiarniq" w:cs="Arial"/>
                <w:bCs/>
                <w:i/>
                <w:sz w:val="14"/>
                <w:szCs w:val="14"/>
                <w:lang w:val="id-ID"/>
              </w:rPr>
              <w:t>ᐊᕙᑎᓕᕆᓂᖅ</w:t>
            </w:r>
            <w:r w:rsidRPr="0064072C">
              <w:rPr>
                <w:rFonts w:ascii="Pigiarniq" w:hAnsi="Pigiarniq" w:cs="Arial"/>
                <w:bCs/>
                <w:i/>
                <w:sz w:val="14"/>
                <w:szCs w:val="14"/>
                <w:lang w:val="en-GB"/>
              </w:rPr>
              <w:t xml:space="preserve">, </w:t>
            </w:r>
            <w:r w:rsidRPr="0064072C">
              <w:rPr>
                <w:rFonts w:ascii="Pigiarniq" w:hAnsi="Pigiarniq" w:cs="Arial"/>
                <w:bCs/>
                <w:i/>
                <w:sz w:val="14"/>
                <w:szCs w:val="14"/>
                <w:lang w:val="id-ID"/>
              </w:rPr>
              <w:t xml:space="preserve">ᓄᓇᕐᔪᐊᕐᒥ ᐊᒻᒪ ᑲᓇᑕᒥ ᐱᓕᕆᐊᒃᓴᑦ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6"/>
                <w:szCs w:val="16"/>
              </w:rPr>
            </w:pPr>
            <w:r w:rsidRPr="0064072C">
              <w:rPr>
                <w:rFonts w:ascii="Pigiarniq" w:hAnsi="Pigiarniq" w:cs="Arial"/>
                <w:b/>
                <w:bCs/>
                <w:sz w:val="16"/>
                <w:szCs w:val="16"/>
                <w:lang w:val="en-GB"/>
              </w:rPr>
              <w:t xml:space="preserve">10 </w:t>
            </w:r>
            <w:proofErr w:type="spellStart"/>
            <w:r w:rsidRPr="0064072C">
              <w:rPr>
                <w:rFonts w:ascii="Pigiarniq" w:hAnsi="Pigiarniq" w:cs="Arial"/>
                <w:b/>
                <w:sz w:val="16"/>
                <w:szCs w:val="16"/>
              </w:rPr>
              <w:t>ᐃᓕᑕᕆᔭᐅᔾᔪᑎᑖᕈᓐᓇᕈᑎᑦ</w:t>
            </w:r>
            <w:proofErr w:type="spellEnd"/>
          </w:p>
        </w:tc>
      </w:tr>
      <w:tr w:rsidR="00C213B0" w:rsidRPr="00A41A28" w:rsidTr="00903332">
        <w:trPr>
          <w:trHeight w:val="599"/>
        </w:trPr>
        <w:tc>
          <w:tcPr>
            <w:tcW w:w="36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A41A28" w:rsidRDefault="00C213B0" w:rsidP="00903332">
            <w:pPr>
              <w:rPr>
                <w:rFonts w:ascii="Pigiarniq" w:hAnsi="Pigiarniq" w:cs="Arial"/>
                <w:b/>
                <w:bCs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3B0" w:rsidRPr="00A41A28" w:rsidRDefault="00C213B0" w:rsidP="00903332">
            <w:pPr>
              <w:rPr>
                <w:rFonts w:ascii="Pigiarniq" w:hAnsi="Pigiarniq" w:cs="Arial"/>
                <w:lang w:val="en-GB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3B0" w:rsidRPr="0064072C" w:rsidRDefault="00C213B0" w:rsidP="00903332">
            <w:pPr>
              <w:jc w:val="right"/>
              <w:rPr>
                <w:rFonts w:ascii="Pigiarniq" w:hAnsi="Pigiarniq" w:cs="Arial"/>
                <w:b/>
                <w:bCs/>
                <w:sz w:val="16"/>
                <w:szCs w:val="16"/>
                <w:lang w:val="id-ID"/>
              </w:rPr>
            </w:pPr>
            <w:r w:rsidRPr="0064072C">
              <w:rPr>
                <w:rFonts w:ascii="Pigiarniq" w:hAnsi="Pigiarniq" w:cs="Arial"/>
                <w:sz w:val="16"/>
                <w:szCs w:val="16"/>
                <w:lang w:val="id-ID"/>
              </w:rPr>
              <w:t>ᐃᓅᓯᓕᕆᓂᖅ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6"/>
                <w:szCs w:val="16"/>
              </w:rPr>
            </w:pPr>
            <w:r w:rsidRPr="0064072C">
              <w:rPr>
                <w:rFonts w:ascii="Pigiarniq" w:hAnsi="Pigiarniq" w:cs="Arial"/>
                <w:bCs/>
                <w:sz w:val="16"/>
                <w:szCs w:val="16"/>
                <w:lang w:val="en-GB"/>
              </w:rPr>
              <w:t>10</w:t>
            </w:r>
          </w:p>
        </w:tc>
      </w:tr>
      <w:tr w:rsidR="00C213B0" w:rsidRPr="00A41A28" w:rsidTr="00903332">
        <w:trPr>
          <w:trHeight w:val="388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3B0" w:rsidRPr="0064072C" w:rsidRDefault="00C213B0" w:rsidP="00903332">
            <w:pPr>
              <w:rPr>
                <w:rFonts w:ascii="Pigiarniq" w:hAnsi="Pigiarniq" w:cs="Arial"/>
                <w:b/>
                <w:bCs/>
                <w:sz w:val="18"/>
                <w:szCs w:val="18"/>
                <w:lang w:val="id-ID"/>
              </w:rPr>
            </w:pPr>
            <w:r w:rsidRPr="0064072C">
              <w:rPr>
                <w:rFonts w:ascii="Pigiarniq" w:hAnsi="Pigiarniq" w:cs="Arial"/>
                <w:b/>
                <w:sz w:val="18"/>
                <w:szCs w:val="18"/>
                <w:lang w:val="id-ID"/>
              </w:rPr>
              <w:t xml:space="preserve">ᐃᖅᑲᖅᑲᐅᒃᑲᕆᖕᓂᖅ 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B0" w:rsidRPr="0064072C" w:rsidRDefault="00C213B0" w:rsidP="00903332">
            <w:pPr>
              <w:rPr>
                <w:rFonts w:ascii="Pigiarniq" w:hAnsi="Pigiarniq" w:cs="Arial"/>
                <w:b/>
                <w:bCs/>
                <w:sz w:val="14"/>
                <w:szCs w:val="14"/>
                <w:lang w:val="id-ID"/>
              </w:rPr>
            </w:pPr>
            <w:r w:rsidRPr="0064072C">
              <w:rPr>
                <w:rFonts w:ascii="Pigiarniq" w:hAnsi="Pigiarniq" w:cs="Arial"/>
                <w:i/>
                <w:sz w:val="14"/>
                <w:szCs w:val="14"/>
                <w:lang w:val="id-ID"/>
              </w:rPr>
              <w:t xml:space="preserve">ᓄᑖᓂᒃ ᓴᖅᑭᑎᕆᓂᖅ ᐊᓯᔾᔨᕈᑎᒃᓴᓂᒃ ᐊᒻᒪ ᐱᓕᕆᐊᒃᓴᓕᕆᔨᑦ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6"/>
                <w:szCs w:val="16"/>
              </w:rPr>
            </w:pPr>
            <w:r w:rsidRPr="0064072C">
              <w:rPr>
                <w:rFonts w:ascii="Pigiarniq" w:hAnsi="Pigiarniq" w:cs="Arial"/>
                <w:b/>
                <w:bCs/>
                <w:sz w:val="16"/>
                <w:szCs w:val="16"/>
                <w:lang w:val="en-GB"/>
              </w:rPr>
              <w:t xml:space="preserve">25 </w:t>
            </w:r>
            <w:proofErr w:type="spellStart"/>
            <w:r w:rsidRPr="0064072C">
              <w:rPr>
                <w:rFonts w:ascii="Pigiarniq" w:hAnsi="Pigiarniq" w:cs="Arial"/>
                <w:b/>
                <w:sz w:val="16"/>
                <w:szCs w:val="16"/>
              </w:rPr>
              <w:t>ᐃᓕᑕᕆᔭᐅᔾᔪᑎᑖᕈᓐᓇᕈᑎᑦ</w:t>
            </w:r>
            <w:proofErr w:type="spellEnd"/>
          </w:p>
        </w:tc>
      </w:tr>
      <w:tr w:rsidR="00C213B0" w:rsidRPr="00A41A28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64072C" w:rsidRDefault="00C213B0" w:rsidP="00903332">
            <w:pPr>
              <w:jc w:val="right"/>
              <w:rPr>
                <w:rFonts w:ascii="Pigiarniq" w:hAnsi="Pigiarniq" w:cs="Arial"/>
                <w:b/>
                <w:bCs/>
                <w:sz w:val="16"/>
                <w:szCs w:val="16"/>
                <w:lang w:val="id-ID"/>
              </w:rPr>
            </w:pPr>
            <w:r w:rsidRPr="0064072C">
              <w:rPr>
                <w:rFonts w:ascii="Pigiarniq" w:hAnsi="Pigiarniq" w:cs="Arial"/>
                <w:sz w:val="16"/>
                <w:szCs w:val="16"/>
                <w:lang w:val="id-ID"/>
              </w:rPr>
              <w:t>ᓈᓴᐅᓯᕆᓂᖅ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6"/>
                <w:szCs w:val="16"/>
              </w:rPr>
            </w:pPr>
            <w:r w:rsidRPr="0064072C">
              <w:rPr>
                <w:rFonts w:ascii="Pigiarniq" w:hAnsi="Pigiarniq" w:cs="Arial"/>
                <w:bCs/>
                <w:sz w:val="16"/>
                <w:szCs w:val="16"/>
                <w:lang w:val="en-GB"/>
              </w:rPr>
              <w:t>10</w:t>
            </w:r>
          </w:p>
        </w:tc>
      </w:tr>
      <w:tr w:rsidR="00C213B0" w:rsidRPr="00A41A28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64072C" w:rsidRDefault="00C213B0" w:rsidP="00903332">
            <w:pPr>
              <w:jc w:val="right"/>
              <w:rPr>
                <w:rFonts w:ascii="Pigiarniq" w:hAnsi="Pigiarniq" w:cs="Arial"/>
                <w:sz w:val="16"/>
                <w:szCs w:val="16"/>
                <w:lang w:val="id-ID"/>
              </w:rPr>
            </w:pPr>
            <w:r w:rsidRPr="0064072C">
              <w:rPr>
                <w:rFonts w:ascii="Pigiarniq" w:hAnsi="Pigiarniq" w:cs="Arial"/>
                <w:sz w:val="16"/>
                <w:szCs w:val="16"/>
                <w:lang w:val="id-ID"/>
              </w:rPr>
              <w:t>ᖃᐅᔨᓴᖅᑐᓕᕆᓂᖅ</w:t>
            </w:r>
          </w:p>
          <w:p w:rsidR="00C213B0" w:rsidRPr="0064072C" w:rsidRDefault="00C213B0" w:rsidP="00903332">
            <w:pPr>
              <w:jc w:val="right"/>
              <w:rPr>
                <w:rFonts w:ascii="Pigiarniq" w:hAnsi="Pigiarniq" w:cs="Arial"/>
                <w:b/>
                <w:bCs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6"/>
                <w:szCs w:val="16"/>
              </w:rPr>
            </w:pPr>
            <w:r w:rsidRPr="0064072C">
              <w:rPr>
                <w:rFonts w:ascii="Pigiarniq" w:hAnsi="Pigiarniq" w:cs="Arial"/>
                <w:bCs/>
                <w:sz w:val="16"/>
                <w:szCs w:val="16"/>
                <w:lang w:val="en-GB"/>
              </w:rPr>
              <w:t>10</w:t>
            </w:r>
          </w:p>
        </w:tc>
      </w:tr>
      <w:tr w:rsidR="00C213B0" w:rsidRPr="00A41A28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64072C" w:rsidRDefault="00C213B0" w:rsidP="00903332">
            <w:pPr>
              <w:jc w:val="right"/>
              <w:rPr>
                <w:rFonts w:ascii="Pigiarniq" w:hAnsi="Pigiarniq" w:cs="Arial"/>
                <w:sz w:val="16"/>
                <w:szCs w:val="16"/>
                <w:lang w:val="en-GB"/>
              </w:rPr>
            </w:pPr>
            <w:r w:rsidRPr="0064072C">
              <w:rPr>
                <w:rFonts w:ascii="Pigiarniq" w:hAnsi="Pigiarniq" w:cs="Arial"/>
                <w:sz w:val="16"/>
                <w:szCs w:val="16"/>
                <w:lang w:val="id-ID"/>
              </w:rPr>
              <w:t xml:space="preserve">ᓄᓇᕗᒻᒥ ᐃᓕᖅᑯᓯᓕᕆᓂᕐᒧᑦ ᐃᓕᓐᓂᐊᒐᑦ, ᐃᖅᑲᓇᐃᔮᕆᔭᐅᔪᒪᔪᓂᒃ ᐱᓕᕆᔾᔪᑎᓂᓪᓗ ᐃᓕᓐᓂᐊᒐᒃᓴᑦ </w:t>
            </w:r>
            <w:r w:rsidRPr="0064072C">
              <w:rPr>
                <w:rFonts w:ascii="Pigiarniq" w:hAnsi="Pigiarniq" w:cs="Arial"/>
                <w:sz w:val="16"/>
                <w:szCs w:val="16"/>
                <w:lang w:val="en-GB"/>
              </w:rPr>
              <w:t xml:space="preserve">(CTS), </w:t>
            </w:r>
            <w:r w:rsidRPr="0064072C">
              <w:rPr>
                <w:rFonts w:ascii="Pigiarniq" w:hAnsi="Pigiarniq" w:cs="Arial"/>
                <w:sz w:val="16"/>
                <w:szCs w:val="16"/>
                <w:lang w:val="id-ID"/>
              </w:rPr>
              <w:t>ᐅᕝᕙᓘᓐᓃᑦ</w:t>
            </w:r>
            <w:r w:rsidRPr="0064072C">
              <w:rPr>
                <w:rFonts w:ascii="Pigiarniq" w:hAnsi="Pigiarniq" w:cs="Arial"/>
                <w:sz w:val="16"/>
                <w:szCs w:val="16"/>
                <w:lang w:val="en-GB"/>
              </w:rPr>
              <w:t xml:space="preserve"> </w:t>
            </w:r>
          </w:p>
          <w:p w:rsidR="00C213B0" w:rsidRPr="00F0190B" w:rsidRDefault="00C213B0" w:rsidP="00903332">
            <w:pPr>
              <w:jc w:val="right"/>
              <w:rPr>
                <w:rFonts w:ascii="Pigiarniq" w:hAnsi="Pigiarniq" w:cs="Arial"/>
                <w:b/>
                <w:bCs/>
                <w:strike/>
                <w:sz w:val="20"/>
                <w:lang w:val="id-ID"/>
              </w:rPr>
            </w:pPr>
            <w:r w:rsidRPr="0064072C">
              <w:rPr>
                <w:rFonts w:ascii="Pigiarniq" w:hAnsi="Pigiarniq" w:cs="Arial"/>
                <w:sz w:val="16"/>
                <w:szCs w:val="16"/>
                <w:lang w:val="id-ID"/>
              </w:rPr>
              <w:t>ᓄᓇᕗᒻᒥ ᐃᓕᓐᓂᐊᖅᐸᓪᓕᐊᓪᓗᑎᒃ ᐃᖅᑲᓇᐃᔭᕆᐅᖅᓴᔪᓂᒃ ᐊᔪᕈᓐᓃᖅᓴᖅᑎᑕᐅᓕᓵᓕᔪᑦ</w:t>
            </w:r>
            <w:r>
              <w:rPr>
                <w:rFonts w:ascii="Pigiarniq" w:hAnsi="Pigiarniq" w:cs="Arial"/>
                <w:sz w:val="20"/>
                <w:lang w:val="id-ID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6"/>
                <w:szCs w:val="16"/>
              </w:rPr>
            </w:pPr>
            <w:r w:rsidRPr="0064072C">
              <w:rPr>
                <w:rFonts w:ascii="Pigiarniq" w:hAnsi="Pigiarniq" w:cs="Arial"/>
                <w:bCs/>
                <w:sz w:val="16"/>
                <w:szCs w:val="16"/>
                <w:lang w:val="en-GB"/>
              </w:rPr>
              <w:t>5</w:t>
            </w:r>
          </w:p>
        </w:tc>
      </w:tr>
      <w:tr w:rsidR="00C213B0" w:rsidRPr="0064072C" w:rsidTr="00903332">
        <w:trPr>
          <w:trHeight w:val="388"/>
        </w:trPr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B0" w:rsidRPr="0064072C" w:rsidRDefault="00C213B0" w:rsidP="00903332">
            <w:pPr>
              <w:rPr>
                <w:rFonts w:ascii="Pigiarniq" w:hAnsi="Pigiarniq" w:cs="Arial"/>
                <w:b/>
                <w:bCs/>
                <w:sz w:val="14"/>
                <w:szCs w:val="14"/>
              </w:rPr>
            </w:pPr>
            <w:proofErr w:type="spellStart"/>
            <w:r w:rsidRPr="0064072C">
              <w:rPr>
                <w:rFonts w:ascii="Pigiarniq" w:hAnsi="Pigiarniq" w:cs="Arial"/>
                <w:b/>
                <w:sz w:val="14"/>
                <w:szCs w:val="14"/>
                <w:lang w:val="en-GB"/>
              </w:rPr>
              <w:t>ᐃᓕᑕᕆᔭᐅᔾᔪᑎᑖᕈᑎ</w:t>
            </w:r>
            <w:proofErr w:type="spellEnd"/>
            <w:r w:rsidRPr="0064072C">
              <w:rPr>
                <w:rFonts w:ascii="Pigiarniq" w:hAnsi="Pigiarniq" w:cs="Arial"/>
                <w:b/>
                <w:sz w:val="14"/>
                <w:szCs w:val="14"/>
                <w:lang w:val="id-ID"/>
              </w:rPr>
              <w:t>ᒃᑲᓐᓃ</w:t>
            </w:r>
            <w:r w:rsidRPr="0064072C">
              <w:rPr>
                <w:rFonts w:ascii="Pigiarniq" w:hAnsi="Pigiarniq" w:cs="Arial"/>
                <w:b/>
                <w:sz w:val="14"/>
                <w:szCs w:val="14"/>
                <w:lang w:val="en-GB"/>
              </w:rPr>
              <w:t>ᑦ</w:t>
            </w:r>
            <w:r w:rsidRPr="0064072C">
              <w:rPr>
                <w:rFonts w:ascii="Pigiarniq" w:hAnsi="Pigiarniq" w:cs="Arial"/>
                <w:b/>
                <w:sz w:val="14"/>
                <w:szCs w:val="14"/>
                <w:lang w:val="id-ID"/>
              </w:rPr>
              <w:t xml:space="preserve"> 30-ᓂᒃ ᐃᓚᒋᐊᖅᓯᒪᔪᑦ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4"/>
                <w:szCs w:val="14"/>
              </w:rPr>
            </w:pPr>
            <w:r w:rsidRPr="0064072C">
              <w:rPr>
                <w:rFonts w:ascii="Pigiarniq" w:hAnsi="Pigiarniq" w:cs="Arial"/>
                <w:b/>
                <w:bCs/>
                <w:sz w:val="14"/>
                <w:szCs w:val="14"/>
                <w:lang w:val="en-GB"/>
              </w:rPr>
              <w:t>10</w:t>
            </w:r>
            <w:r w:rsidRPr="0064072C">
              <w:rPr>
                <w:rFonts w:ascii="Pigiarniq" w:hAnsi="Pigiarniq" w:cs="Arial"/>
                <w:b/>
                <w:sz w:val="14"/>
                <w:szCs w:val="14"/>
              </w:rPr>
              <w:t xml:space="preserve"> </w:t>
            </w:r>
            <w:proofErr w:type="spellStart"/>
            <w:r w:rsidRPr="0064072C">
              <w:rPr>
                <w:rFonts w:ascii="Pigiarniq" w:hAnsi="Pigiarniq" w:cs="Arial"/>
                <w:b/>
                <w:sz w:val="14"/>
                <w:szCs w:val="14"/>
              </w:rPr>
              <w:t>ᐃᓕᑕᕆᔭᐅᔾᔪᑎᑖᕈᓐᓇᕈᑎᑦ</w:t>
            </w:r>
            <w:proofErr w:type="spellEnd"/>
          </w:p>
        </w:tc>
      </w:tr>
      <w:tr w:rsidR="00C213B0" w:rsidRPr="0064072C" w:rsidTr="00903332">
        <w:trPr>
          <w:trHeight w:val="388"/>
        </w:trPr>
        <w:tc>
          <w:tcPr>
            <w:tcW w:w="76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64072C" w:rsidRDefault="00C213B0" w:rsidP="00903332">
            <w:pPr>
              <w:jc w:val="right"/>
              <w:rPr>
                <w:rFonts w:ascii="Pigiarniq" w:hAnsi="Pigiarniq" w:cs="Arial"/>
                <w:b/>
                <w:bCs/>
                <w:sz w:val="14"/>
                <w:szCs w:val="14"/>
                <w:lang w:val="en-GB"/>
              </w:rPr>
            </w:pPr>
          </w:p>
          <w:p w:rsidR="00C213B0" w:rsidRPr="0064072C" w:rsidRDefault="00C213B0" w:rsidP="00903332">
            <w:pPr>
              <w:jc w:val="right"/>
              <w:rPr>
                <w:rFonts w:ascii="Pigiarniq" w:hAnsi="Pigiarniq" w:cs="Arial"/>
                <w:b/>
                <w:bCs/>
                <w:sz w:val="14"/>
                <w:szCs w:val="14"/>
                <w:lang w:val="id-ID"/>
              </w:rPr>
            </w:pPr>
            <w:r w:rsidRPr="0064072C">
              <w:rPr>
                <w:rFonts w:ascii="Pigiarniq" w:hAnsi="Pigiarniq" w:cs="Arial"/>
                <w:b/>
                <w:bCs/>
                <w:sz w:val="14"/>
                <w:szCs w:val="14"/>
                <w:lang w:val="en-GB"/>
              </w:rPr>
              <w:t xml:space="preserve"> </w:t>
            </w:r>
            <w:r w:rsidRPr="0064072C">
              <w:rPr>
                <w:rFonts w:ascii="Pigiarniq" w:hAnsi="Pigiarniq" w:cs="Arial"/>
                <w:b/>
                <w:bCs/>
                <w:sz w:val="14"/>
                <w:szCs w:val="14"/>
                <w:lang w:val="id-ID"/>
              </w:rPr>
              <w:t xml:space="preserve">ᐃᓚᓕᐅᑎᓯᒪᔪᑦ </w:t>
            </w:r>
            <w:r w:rsidRPr="0064072C">
              <w:rPr>
                <w:rFonts w:ascii="Pigiarniq" w:hAnsi="Pigiarniq" w:cs="Arial"/>
                <w:b/>
                <w:bCs/>
                <w:i/>
                <w:sz w:val="14"/>
                <w:szCs w:val="14"/>
                <w:lang w:val="id-ID"/>
              </w:rPr>
              <w:t xml:space="preserve">ᓇᓗᓇᐃᖅᓯᒪᙱᑦᑐᑦ </w:t>
            </w:r>
            <w:r w:rsidRPr="0064072C">
              <w:rPr>
                <w:rFonts w:ascii="Pigiarniq" w:hAnsi="Pigiarniq" w:cs="Arial"/>
                <w:b/>
                <w:bCs/>
                <w:sz w:val="14"/>
                <w:szCs w:val="14"/>
                <w:lang w:val="id-ID"/>
              </w:rPr>
              <w:t>ᐃᓕᓐᓂᐊᖅᑕᔪᓂᒃ ᐃᓕᑕᕆᔭᐅᔾᔪᑎᑖᕈᓐᓇᕈᑎᑦ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4"/>
                <w:szCs w:val="14"/>
                <w:lang w:val="en-GB"/>
              </w:rPr>
            </w:pPr>
          </w:p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4"/>
                <w:szCs w:val="14"/>
              </w:rPr>
            </w:pPr>
            <w:r w:rsidRPr="0064072C">
              <w:rPr>
                <w:rFonts w:ascii="Pigiarniq" w:hAnsi="Pigiarniq" w:cs="Arial"/>
                <w:b/>
                <w:bCs/>
                <w:sz w:val="14"/>
                <w:szCs w:val="14"/>
                <w:highlight w:val="yellow"/>
                <w:lang w:val="en-GB"/>
              </w:rPr>
              <w:t>22</w:t>
            </w:r>
          </w:p>
        </w:tc>
      </w:tr>
      <w:tr w:rsidR="00C213B0" w:rsidRPr="0064072C" w:rsidTr="00903332">
        <w:trPr>
          <w:trHeight w:val="259"/>
        </w:trPr>
        <w:tc>
          <w:tcPr>
            <w:tcW w:w="7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3B0" w:rsidRPr="0064072C" w:rsidRDefault="00C213B0" w:rsidP="00903332">
            <w:pPr>
              <w:jc w:val="right"/>
              <w:rPr>
                <w:rFonts w:ascii="Pigiarniq" w:hAnsi="Pigiarniq" w:cs="Arial"/>
                <w:b/>
                <w:sz w:val="14"/>
                <w:szCs w:val="14"/>
                <w:lang w:val="id-ID"/>
              </w:rPr>
            </w:pPr>
            <w:r w:rsidRPr="0064072C">
              <w:rPr>
                <w:rFonts w:ascii="Pigiarniq" w:hAnsi="Pigiarniq" w:cs="Arial"/>
                <w:b/>
                <w:sz w:val="14"/>
                <w:szCs w:val="14"/>
                <w:lang w:val="id-ID"/>
              </w:rPr>
              <w:t xml:space="preserve">ᑲᑎᖦᖢᒋᑦ </w:t>
            </w:r>
            <w:r w:rsidRPr="0064072C">
              <w:rPr>
                <w:rFonts w:ascii="Pigiarniq" w:hAnsi="Pigiarniq" w:cs="Arial"/>
                <w:b/>
                <w:sz w:val="14"/>
                <w:szCs w:val="14"/>
                <w:u w:val="single"/>
                <w:lang w:val="id-ID"/>
              </w:rPr>
              <w:t>ᐅᓄᙱᓛᖏᑦ</w:t>
            </w:r>
            <w:r w:rsidRPr="0064072C">
              <w:rPr>
                <w:rFonts w:ascii="Pigiarniq" w:hAnsi="Pigiarniq" w:cs="Arial"/>
                <w:b/>
                <w:sz w:val="14"/>
                <w:szCs w:val="14"/>
                <w:lang w:val="id-ID"/>
              </w:rPr>
              <w:t xml:space="preserve"> ᐃᓕᑕᕆᔭᐅᔾᔪᑎᑖᕈᓐᓇᕈᑎᒧᑦ ᐱᔭᐅᒃᑲᓐᓂᕆᐊᓕᑦ </w:t>
            </w:r>
          </w:p>
          <w:p w:rsidR="00C213B0" w:rsidRPr="0064072C" w:rsidRDefault="00C213B0" w:rsidP="00903332">
            <w:pPr>
              <w:jc w:val="right"/>
              <w:rPr>
                <w:rFonts w:ascii="Pigiarniq" w:hAnsi="Pigiarniq" w:cs="Arial"/>
                <w:b/>
                <w:bCs/>
                <w:sz w:val="14"/>
                <w:szCs w:val="14"/>
              </w:rPr>
            </w:pPr>
            <w:r w:rsidRPr="0064072C">
              <w:rPr>
                <w:rFonts w:ascii="Pigiarniq" w:hAnsi="Pigiarniq" w:cs="Arial"/>
                <w:b/>
                <w:sz w:val="14"/>
                <w:szCs w:val="14"/>
                <w:lang w:val="en-GB"/>
              </w:rPr>
              <w:t xml:space="preserve">                              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4"/>
                <w:szCs w:val="14"/>
                <w:lang w:val="en-GB"/>
              </w:rPr>
            </w:pPr>
            <w:r w:rsidRPr="0064072C">
              <w:rPr>
                <w:rFonts w:ascii="Pigiarniq" w:hAnsi="Pigiarniq" w:cs="Arial"/>
                <w:b/>
                <w:bCs/>
                <w:sz w:val="14"/>
                <w:szCs w:val="14"/>
                <w:lang w:val="en-GB"/>
              </w:rPr>
              <w:t xml:space="preserve">100 </w:t>
            </w:r>
          </w:p>
          <w:p w:rsidR="00C213B0" w:rsidRPr="0064072C" w:rsidRDefault="00C213B0" w:rsidP="00903332">
            <w:pPr>
              <w:jc w:val="center"/>
              <w:rPr>
                <w:rFonts w:ascii="Pigiarniq" w:hAnsi="Pigiarniq" w:cs="Arial"/>
                <w:b/>
                <w:bCs/>
                <w:sz w:val="14"/>
                <w:szCs w:val="14"/>
              </w:rPr>
            </w:pPr>
          </w:p>
        </w:tc>
      </w:tr>
    </w:tbl>
    <w:p w:rsidR="00C213B0" w:rsidRPr="0064072C" w:rsidRDefault="00C213B0" w:rsidP="00C213B0">
      <w:pPr>
        <w:pStyle w:val="ListParagraph"/>
        <w:numPr>
          <w:ilvl w:val="0"/>
          <w:numId w:val="1"/>
        </w:numPr>
        <w:rPr>
          <w:rFonts w:ascii="Pigiarniq" w:hAnsi="Pigiarniq" w:cs="Arial"/>
          <w:i/>
          <w:sz w:val="16"/>
          <w:szCs w:val="16"/>
        </w:rPr>
      </w:pPr>
      <w:r w:rsidRPr="0064072C">
        <w:rPr>
          <w:rFonts w:ascii="Pigiarniq" w:hAnsi="Pigiarniq" w:cs="Arial"/>
          <w:sz w:val="16"/>
          <w:szCs w:val="16"/>
          <w:lang w:val="id-ID"/>
        </w:rPr>
        <w:t>ᐅᔾᔨᕆᔭᕆᐊᓕᒃ</w:t>
      </w:r>
      <w:r w:rsidRPr="0064072C">
        <w:rPr>
          <w:rFonts w:ascii="Pigiarniq" w:hAnsi="Pigiarniq" w:cs="Arial"/>
          <w:sz w:val="16"/>
          <w:szCs w:val="16"/>
        </w:rPr>
        <w:t xml:space="preserve">: </w:t>
      </w:r>
      <w:r w:rsidRPr="0064072C">
        <w:rPr>
          <w:rFonts w:ascii="Pigiarniq" w:hAnsi="Pigiarniq" w:cs="Arial"/>
          <w:i/>
          <w:sz w:val="16"/>
          <w:szCs w:val="16"/>
          <w:lang w:val="id-ID"/>
        </w:rPr>
        <w:t xml:space="preserve">ᐃᓕᓐᓂᐊᖅᑎᑦ ᒫᓐᓇ ᐃᓕᓐᓂᐊᖃᑕᐅᔪᑦ 2014/15ᑕᐃᓕᓐᓂᐊᖅᑕᐅᔪᒃᓴᓂᒃ ᐊᓂᒍᖅᑕᐅᔪᒪᔪᑦ ᐃᓕᓐᓂᐊᕈᒪᔭᖏᓐᓐᓂᒃ ᓂᕈᐊᕈᓐᓇᖅᑐᑦ ᑕᐃᒪᓐᓇ ᐱᔪᒪᑐᐊᖅᐸᑕ. </w:t>
      </w:r>
    </w:p>
    <w:p w:rsidR="00C213B0" w:rsidRDefault="00C213B0" w:rsidP="00C213B0">
      <w:pPr>
        <w:rPr>
          <w:rFonts w:cs="Arial"/>
          <w:i/>
        </w:rPr>
      </w:pPr>
    </w:p>
    <w:p w:rsidR="00C213B0" w:rsidRDefault="00C213B0" w:rsidP="00C213B0">
      <w:pPr>
        <w:rPr>
          <w:rFonts w:cs="Arial"/>
          <w:i/>
        </w:rPr>
      </w:pPr>
    </w:p>
    <w:p w:rsidR="00C213B0" w:rsidRPr="000B640B" w:rsidRDefault="00C213B0" w:rsidP="00C213B0">
      <w:pPr>
        <w:jc w:val="center"/>
        <w:rPr>
          <w:rFonts w:cs="Arial"/>
          <w:b/>
          <w:sz w:val="28"/>
          <w:szCs w:val="28"/>
        </w:rPr>
      </w:pPr>
      <w:r w:rsidRPr="000B640B">
        <w:rPr>
          <w:rFonts w:cs="Arial"/>
          <w:b/>
          <w:sz w:val="28"/>
          <w:szCs w:val="28"/>
        </w:rPr>
        <w:lastRenderedPageBreak/>
        <w:t xml:space="preserve">2014-15 </w:t>
      </w:r>
      <w:r>
        <w:rPr>
          <w:rFonts w:cs="Arial"/>
          <w:b/>
          <w:sz w:val="28"/>
          <w:szCs w:val="28"/>
        </w:rPr>
        <w:t xml:space="preserve">Nunavut </w:t>
      </w:r>
      <w:proofErr w:type="spellStart"/>
      <w:r>
        <w:rPr>
          <w:rFonts w:cs="Arial"/>
          <w:b/>
          <w:sz w:val="28"/>
          <w:szCs w:val="28"/>
        </w:rPr>
        <w:t>Iliharvikyuami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Ilihaqtut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Iniqtirutit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Pitquyauyut</w:t>
      </w:r>
      <w:proofErr w:type="spellEnd"/>
    </w:p>
    <w:p w:rsidR="00C213B0" w:rsidRPr="000B640B" w:rsidRDefault="00C213B0" w:rsidP="00C213B0">
      <w:pPr>
        <w:rPr>
          <w:rFonts w:cs="Arial"/>
        </w:rPr>
      </w:pPr>
    </w:p>
    <w:p w:rsidR="00C213B0" w:rsidRPr="000B640B" w:rsidRDefault="00C213B0" w:rsidP="00C213B0">
      <w:pPr>
        <w:spacing w:after="120"/>
        <w:outlineLvl w:val="0"/>
        <w:rPr>
          <w:rFonts w:cs="Arial"/>
          <w:sz w:val="20"/>
        </w:rPr>
      </w:pPr>
      <w:proofErr w:type="spellStart"/>
      <w:r>
        <w:rPr>
          <w:rFonts w:cs="Arial"/>
          <w:sz w:val="20"/>
        </w:rPr>
        <w:t>Ministangat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Ilinniaqtuliqiyikkuni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angiqtat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aallanguutikhanik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tadja</w:t>
      </w:r>
      <w:proofErr w:type="spellEnd"/>
      <w:r>
        <w:rPr>
          <w:rFonts w:cs="Arial"/>
          <w:sz w:val="20"/>
        </w:rPr>
        <w:t xml:space="preserve"> </w:t>
      </w:r>
      <w:proofErr w:type="spellStart"/>
      <w:proofErr w:type="gramStart"/>
      <w:r>
        <w:rPr>
          <w:rFonts w:cs="Arial"/>
          <w:sz w:val="20"/>
        </w:rPr>
        <w:t>atuqtauyuq</w:t>
      </w:r>
      <w:proofErr w:type="spellEnd"/>
      <w:r>
        <w:rPr>
          <w:rFonts w:cs="Arial"/>
          <w:sz w:val="20"/>
        </w:rPr>
        <w:t xml:space="preserve">  </w:t>
      </w:r>
      <w:proofErr w:type="spellStart"/>
      <w:r>
        <w:rPr>
          <w:rFonts w:cs="Arial"/>
          <w:sz w:val="20"/>
        </w:rPr>
        <w:t>Nunavunmi</w:t>
      </w:r>
      <w:proofErr w:type="spellEnd"/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Ilihaqyuarvingmi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Ilihaqtut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Iniqtirutikhainut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Pitquyauyut</w:t>
      </w:r>
      <w:proofErr w:type="spellEnd"/>
      <w:r w:rsidRPr="000B640B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atuqtauliqluni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uumani</w:t>
      </w:r>
      <w:proofErr w:type="spellEnd"/>
      <w:r>
        <w:rPr>
          <w:rFonts w:cs="Arial"/>
          <w:sz w:val="20"/>
        </w:rPr>
        <w:t xml:space="preserve"> </w:t>
      </w:r>
      <w:r w:rsidRPr="000B640B">
        <w:rPr>
          <w:rFonts w:cs="Arial"/>
          <w:sz w:val="20"/>
        </w:rPr>
        <w:t xml:space="preserve">2014-2015 </w:t>
      </w:r>
      <w:proofErr w:type="spellStart"/>
      <w:r>
        <w:rPr>
          <w:rFonts w:cs="Arial"/>
          <w:sz w:val="20"/>
        </w:rPr>
        <w:t>ilihaqtut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ukiungani</w:t>
      </w:r>
      <w:proofErr w:type="spellEnd"/>
      <w:r w:rsidRPr="000B640B"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Malruuk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aallanguqtauyuuk</w:t>
      </w:r>
      <w:proofErr w:type="spellEnd"/>
      <w:r w:rsidRPr="000B640B">
        <w:rPr>
          <w:rFonts w:cs="Arial"/>
          <w:sz w:val="20"/>
        </w:rPr>
        <w:t>:</w:t>
      </w:r>
    </w:p>
    <w:p w:rsidR="00C213B0" w:rsidRPr="000B640B" w:rsidRDefault="00C213B0" w:rsidP="00C213B0">
      <w:pPr>
        <w:numPr>
          <w:ilvl w:val="0"/>
          <w:numId w:val="4"/>
        </w:numPr>
        <w:spacing w:after="120"/>
        <w:outlineLvl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Amigaitlangit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naadjutikhat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umani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Aulajaaqtut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amigaikyuminiaqtut</w:t>
      </w:r>
      <w:proofErr w:type="spellEnd"/>
      <w:r>
        <w:rPr>
          <w:rFonts w:cs="Arial"/>
          <w:sz w:val="18"/>
          <w:szCs w:val="18"/>
        </w:rPr>
        <w:t xml:space="preserve"> 3-mit 5-nik </w:t>
      </w:r>
      <w:proofErr w:type="spellStart"/>
      <w:r>
        <w:rPr>
          <w:rFonts w:cs="Arial"/>
          <w:sz w:val="18"/>
          <w:szCs w:val="18"/>
        </w:rPr>
        <w:t>naadjutikhat</w:t>
      </w:r>
      <w:proofErr w:type="spellEnd"/>
      <w:r w:rsidRPr="000B640B"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iniqtauyariaqaqtuq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ukunani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ilihaqtitlugit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puqtunia</w:t>
      </w:r>
      <w:proofErr w:type="spellEnd"/>
      <w:r>
        <w:rPr>
          <w:rFonts w:cs="Arial"/>
          <w:sz w:val="18"/>
          <w:szCs w:val="18"/>
        </w:rPr>
        <w:t xml:space="preserve"> (10-12) </w:t>
      </w:r>
      <w:proofErr w:type="spellStart"/>
      <w:r>
        <w:rPr>
          <w:rFonts w:cs="Arial"/>
          <w:sz w:val="18"/>
          <w:szCs w:val="18"/>
        </w:rPr>
        <w:t>pitquyauhimayuq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hivuani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ilihariaqtinatik</w:t>
      </w:r>
      <w:proofErr w:type="spellEnd"/>
      <w:r w:rsidRPr="000B640B">
        <w:rPr>
          <w:rFonts w:cs="Arial"/>
          <w:sz w:val="18"/>
          <w:szCs w:val="18"/>
        </w:rPr>
        <w:t>;</w:t>
      </w:r>
    </w:p>
    <w:p w:rsidR="00C213B0" w:rsidRPr="000B640B" w:rsidRDefault="00C213B0" w:rsidP="00C213B0">
      <w:pPr>
        <w:numPr>
          <w:ilvl w:val="0"/>
          <w:numId w:val="4"/>
        </w:numPr>
        <w:spacing w:after="120"/>
        <w:outlineLvl w:val="0"/>
        <w:rPr>
          <w:rFonts w:cs="Arial"/>
          <w:sz w:val="20"/>
        </w:rPr>
      </w:pPr>
      <w:proofErr w:type="spellStart"/>
      <w:r>
        <w:rPr>
          <w:rFonts w:cs="Arial"/>
          <w:sz w:val="20"/>
        </w:rPr>
        <w:t>Pitquyauhimayut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nappait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naadjutikhat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umani</w:t>
      </w:r>
      <w:proofErr w:type="spellEnd"/>
      <w:r>
        <w:rPr>
          <w:rFonts w:cs="Arial"/>
          <w:sz w:val="20"/>
        </w:rPr>
        <w:t xml:space="preserve"> </w:t>
      </w:r>
      <w:proofErr w:type="spellStart"/>
      <w:r w:rsidRPr="000B640B">
        <w:rPr>
          <w:rFonts w:cs="Arial"/>
          <w:i/>
          <w:sz w:val="20"/>
        </w:rPr>
        <w:t>Aulajaaqtut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ikikliyuumiqtut</w:t>
      </w:r>
      <w:proofErr w:type="spellEnd"/>
      <w:r>
        <w:rPr>
          <w:rFonts w:cs="Arial"/>
          <w:sz w:val="20"/>
        </w:rPr>
        <w:t xml:space="preserve"> 15-nik-10-nik</w:t>
      </w:r>
      <w:r w:rsidRPr="000B640B"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unngavakhugit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piyarialik</w:t>
      </w:r>
      <w:proofErr w:type="spellEnd"/>
      <w:r>
        <w:rPr>
          <w:rFonts w:cs="Arial"/>
          <w:sz w:val="20"/>
        </w:rPr>
        <w:t xml:space="preserve"> </w:t>
      </w:r>
      <w:proofErr w:type="spellStart"/>
      <w:r w:rsidRPr="000B640B">
        <w:rPr>
          <w:rFonts w:cs="Arial"/>
          <w:i/>
          <w:sz w:val="20"/>
        </w:rPr>
        <w:t>Aulajaaqtut</w:t>
      </w:r>
      <w:proofErr w:type="spellEnd"/>
      <w:r w:rsidRPr="000B640B">
        <w:rPr>
          <w:rFonts w:cs="Arial"/>
          <w:i/>
          <w:sz w:val="20"/>
        </w:rPr>
        <w:t xml:space="preserve"> </w:t>
      </w:r>
      <w:r w:rsidRPr="000B640B">
        <w:rPr>
          <w:rFonts w:cs="Arial"/>
          <w:sz w:val="20"/>
        </w:rPr>
        <w:t xml:space="preserve">12 </w:t>
      </w:r>
      <w:proofErr w:type="spellStart"/>
      <w:r>
        <w:rPr>
          <w:rFonts w:cs="Arial"/>
          <w:sz w:val="20"/>
        </w:rPr>
        <w:t>Ilihaqtut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Iniqtirutikhainut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Pitquyauyut</w:t>
      </w:r>
      <w:proofErr w:type="spellEnd"/>
      <w:r w:rsidRPr="000B640B">
        <w:rPr>
          <w:rFonts w:cs="Arial"/>
          <w:sz w:val="20"/>
        </w:rPr>
        <w:t>.</w:t>
      </w:r>
    </w:p>
    <w:p w:rsidR="00C213B0" w:rsidRPr="000B640B" w:rsidRDefault="00C213B0" w:rsidP="00C213B0">
      <w:pPr>
        <w:rPr>
          <w:rFonts w:cs="Arial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1966"/>
        <w:gridCol w:w="143"/>
        <w:gridCol w:w="429"/>
        <w:gridCol w:w="428"/>
        <w:gridCol w:w="641"/>
        <w:gridCol w:w="2001"/>
        <w:gridCol w:w="1999"/>
        <w:gridCol w:w="360"/>
        <w:gridCol w:w="1684"/>
      </w:tblGrid>
      <w:tr w:rsidR="00C213B0" w:rsidRPr="000B640B" w:rsidTr="00903332">
        <w:trPr>
          <w:trHeight w:val="388"/>
        </w:trPr>
        <w:tc>
          <w:tcPr>
            <w:tcW w:w="9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/>
                <w:bCs/>
                <w:szCs w:val="24"/>
              </w:rPr>
              <w:t xml:space="preserve">2014-15 </w:t>
            </w:r>
            <w:r>
              <w:rPr>
                <w:rFonts w:cs="Arial"/>
                <w:b/>
                <w:bCs/>
                <w:szCs w:val="24"/>
              </w:rPr>
              <w:t xml:space="preserve">Nunavut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Iliharvikyuami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Ilihaqtut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Iniqtirutikhainut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Pitquyauyut</w:t>
            </w:r>
            <w:proofErr w:type="spellEnd"/>
          </w:p>
          <w:p w:rsidR="00C213B0" w:rsidRPr="000B640B" w:rsidRDefault="00C213B0" w:rsidP="0090333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640B">
              <w:rPr>
                <w:rFonts w:cs="Arial"/>
                <w:bCs/>
                <w:sz w:val="18"/>
                <w:szCs w:val="18"/>
              </w:rPr>
              <w:t>(*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pitquyayuq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ilihaqtunut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iliharahuanut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Puqtunia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uvani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640B">
              <w:rPr>
                <w:rFonts w:cs="Arial"/>
                <w:bCs/>
                <w:sz w:val="18"/>
                <w:szCs w:val="18"/>
              </w:rPr>
              <w:t>2014/15)</w:t>
            </w:r>
          </w:p>
          <w:p w:rsidR="00C213B0" w:rsidRPr="000B640B" w:rsidRDefault="00C213B0" w:rsidP="0090333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highlight w:val="yellow"/>
              </w:rPr>
              <w:t>Aallangutait</w:t>
            </w:r>
            <w:proofErr w:type="spellEnd"/>
            <w:r>
              <w:rPr>
                <w:rFonts w:cs="Arial"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  <w:highlight w:val="yellow"/>
              </w:rPr>
              <w:t>naunaikhimayut</w:t>
            </w:r>
            <w:proofErr w:type="spellEnd"/>
            <w:r>
              <w:rPr>
                <w:rFonts w:cs="Arial"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  <w:highlight w:val="yellow"/>
              </w:rPr>
              <w:t>quryiqtaq</w:t>
            </w:r>
            <w:proofErr w:type="spellEnd"/>
          </w:p>
        </w:tc>
      </w:tr>
      <w:tr w:rsidR="00C213B0" w:rsidRPr="000B640B" w:rsidTr="00903332">
        <w:trPr>
          <w:trHeight w:val="388"/>
        </w:trPr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0B640B">
              <w:rPr>
                <w:rFonts w:cs="Arial"/>
                <w:b/>
                <w:sz w:val="28"/>
                <w:szCs w:val="28"/>
              </w:rPr>
              <w:t>Uqausiliriniq</w:t>
            </w:r>
            <w:proofErr w:type="spellEnd"/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i/>
                <w:sz w:val="20"/>
              </w:rPr>
              <w:t>Tuhaqtitauyukhat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/>
                <w:szCs w:val="24"/>
              </w:rPr>
              <w:t xml:space="preserve">18 </w:t>
            </w:r>
            <w:proofErr w:type="spellStart"/>
            <w:r>
              <w:rPr>
                <w:rFonts w:cs="Arial"/>
                <w:b/>
                <w:szCs w:val="24"/>
              </w:rPr>
              <w:t>naadjutit</w:t>
            </w:r>
            <w:proofErr w:type="spellEnd"/>
          </w:p>
        </w:tc>
      </w:tr>
      <w:tr w:rsidR="00C213B0" w:rsidRPr="000B640B" w:rsidTr="00903332">
        <w:trPr>
          <w:trHeight w:val="365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Cs/>
                <w:szCs w:val="24"/>
                <w:lang w:val="en-GB"/>
              </w:rPr>
            </w:pP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Cs/>
                <w:szCs w:val="24"/>
                <w:lang w:val="en-GB"/>
              </w:rPr>
            </w:pPr>
            <w:proofErr w:type="spellStart"/>
            <w:r>
              <w:rPr>
                <w:rFonts w:cs="Arial"/>
                <w:bCs/>
                <w:szCs w:val="24"/>
                <w:lang w:val="en-GB"/>
              </w:rPr>
              <w:t>Qablunaatut</w:t>
            </w:r>
            <w:proofErr w:type="spellEnd"/>
            <w:r>
              <w:rPr>
                <w:rFonts w:cs="Arial"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  <w:lang w:val="en-GB"/>
              </w:rPr>
              <w:t>Ilihautikhat</w:t>
            </w:r>
            <w:proofErr w:type="spellEnd"/>
            <w:r w:rsidRPr="000B640B">
              <w:rPr>
                <w:rFonts w:cs="Arial"/>
                <w:bCs/>
                <w:szCs w:val="24"/>
                <w:lang w:val="en-GB"/>
              </w:rPr>
              <w:t>(</w:t>
            </w:r>
            <w:proofErr w:type="spellStart"/>
            <w:r>
              <w:rPr>
                <w:rFonts w:cs="Arial"/>
                <w:bCs/>
                <w:szCs w:val="24"/>
                <w:lang w:val="en-GB"/>
              </w:rPr>
              <w:t>Uivivitut</w:t>
            </w:r>
            <w:proofErr w:type="spellEnd"/>
            <w:r w:rsidRPr="000B640B">
              <w:rPr>
                <w:rFonts w:cs="Arial"/>
                <w:bCs/>
                <w:szCs w:val="24"/>
                <w:lang w:val="en-GB"/>
              </w:rPr>
              <w:t>)*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Cs/>
                <w:szCs w:val="24"/>
                <w:lang w:val="en-GB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15</w:t>
            </w:r>
          </w:p>
        </w:tc>
      </w:tr>
      <w:tr w:rsidR="00C213B0" w:rsidRPr="000B640B" w:rsidTr="00903332">
        <w:trPr>
          <w:trHeight w:val="365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Cs/>
                <w:szCs w:val="24"/>
                <w:lang w:val="en-GB"/>
              </w:rPr>
            </w:pP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  <w:lang w:val="en-GB"/>
              </w:rPr>
            </w:pPr>
            <w:r w:rsidRPr="000B640B">
              <w:rPr>
                <w:rFonts w:cs="Arial"/>
                <w:b/>
                <w:szCs w:val="24"/>
                <w:lang w:val="en-GB"/>
              </w:rPr>
              <w:t>Fine Arts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 w:rsidRPr="000B640B">
              <w:rPr>
                <w:rFonts w:cs="Arial"/>
                <w:b/>
                <w:bCs/>
                <w:szCs w:val="24"/>
                <w:lang w:val="en-GB"/>
              </w:rPr>
              <w:t>3</w:t>
            </w:r>
          </w:p>
        </w:tc>
      </w:tr>
      <w:tr w:rsidR="00C213B0" w:rsidRPr="000B640B" w:rsidTr="00903332">
        <w:trPr>
          <w:trHeight w:val="671"/>
        </w:trPr>
        <w:tc>
          <w:tcPr>
            <w:tcW w:w="96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rPr>
                <w:rFonts w:cs="Arial"/>
                <w:bCs/>
                <w:i/>
                <w:sz w:val="20"/>
              </w:rPr>
            </w:pPr>
            <w:proofErr w:type="spellStart"/>
            <w:r>
              <w:rPr>
                <w:rFonts w:cs="Arial"/>
                <w:bCs/>
                <w:i/>
                <w:sz w:val="20"/>
              </w:rPr>
              <w:t>Naunaiktakhaq</w:t>
            </w:r>
            <w:proofErr w:type="spellEnd"/>
            <w:r w:rsidRPr="000B640B">
              <w:rPr>
                <w:rFonts w:cs="Arial"/>
                <w:bCs/>
                <w:i/>
                <w:sz w:val="20"/>
              </w:rPr>
              <w:t xml:space="preserve">: </w:t>
            </w:r>
            <w:proofErr w:type="spellStart"/>
            <w:r>
              <w:rPr>
                <w:rFonts w:cs="Arial"/>
                <w:bCs/>
                <w:i/>
                <w:sz w:val="20"/>
              </w:rPr>
              <w:t>Adjikutaanik</w:t>
            </w:r>
            <w:proofErr w:type="spellEnd"/>
            <w:r>
              <w:rPr>
                <w:rFonts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</w:rPr>
              <w:t>Uqauhikkut</w:t>
            </w:r>
            <w:proofErr w:type="spellEnd"/>
            <w:r>
              <w:rPr>
                <w:rFonts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</w:rPr>
              <w:t>ilihaqtakhat</w:t>
            </w:r>
            <w:proofErr w:type="spellEnd"/>
            <w:r>
              <w:rPr>
                <w:rFonts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</w:rPr>
              <w:t>hailiyut</w:t>
            </w:r>
            <w:proofErr w:type="spellEnd"/>
            <w:r>
              <w:rPr>
                <w:rFonts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</w:rPr>
              <w:t>Uivivitut</w:t>
            </w:r>
            <w:proofErr w:type="spellEnd"/>
            <w:r>
              <w:rPr>
                <w:rFonts w:cs="Arial"/>
                <w:bCs/>
                <w:i/>
                <w:sz w:val="20"/>
              </w:rPr>
              <w:t xml:space="preserve"> </w:t>
            </w:r>
            <w:r w:rsidRPr="000B640B">
              <w:rPr>
                <w:rFonts w:cs="Arial"/>
                <w:bCs/>
                <w:i/>
                <w:sz w:val="20"/>
              </w:rPr>
              <w:t>1</w:t>
            </w:r>
            <w:r w:rsidRPr="000B640B">
              <w:rPr>
                <w:rFonts w:cs="Arial"/>
                <w:bCs/>
                <w:i/>
                <w:sz w:val="20"/>
                <w:vertAlign w:val="superscript"/>
              </w:rPr>
              <w:t>st</w:t>
            </w:r>
            <w:r w:rsidRPr="000B640B">
              <w:rPr>
                <w:rFonts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</w:rPr>
              <w:t>uqayuktunut</w:t>
            </w:r>
            <w:proofErr w:type="spellEnd"/>
            <w:r w:rsidRPr="000B640B">
              <w:rPr>
                <w:rFonts w:cs="Arial"/>
                <w:bCs/>
                <w:i/>
                <w:sz w:val="20"/>
              </w:rPr>
              <w:t>.</w:t>
            </w:r>
          </w:p>
          <w:p w:rsidR="00C213B0" w:rsidRPr="000B640B" w:rsidRDefault="00C213B0" w:rsidP="00903332">
            <w:pPr>
              <w:rPr>
                <w:rFonts w:cs="Arial"/>
                <w:bCs/>
                <w:i/>
                <w:szCs w:val="24"/>
              </w:rPr>
            </w:pPr>
            <w:proofErr w:type="spellStart"/>
            <w:r>
              <w:rPr>
                <w:rFonts w:cs="Arial"/>
                <w:bCs/>
                <w:i/>
                <w:sz w:val="20"/>
              </w:rPr>
              <w:t>Piqaqniaqtuq</w:t>
            </w:r>
            <w:proofErr w:type="spellEnd"/>
            <w:r>
              <w:rPr>
                <w:rFonts w:cs="Arial"/>
                <w:bCs/>
                <w:i/>
                <w:sz w:val="20"/>
              </w:rPr>
              <w:t xml:space="preserve"> </w:t>
            </w:r>
            <w:r w:rsidRPr="000B640B">
              <w:rPr>
                <w:rFonts w:cs="Arial"/>
                <w:bCs/>
                <w:i/>
                <w:sz w:val="20"/>
              </w:rPr>
              <w:t xml:space="preserve">Inuit </w:t>
            </w:r>
            <w:proofErr w:type="spellStart"/>
            <w:r>
              <w:rPr>
                <w:rFonts w:cs="Arial"/>
                <w:bCs/>
                <w:i/>
                <w:sz w:val="20"/>
              </w:rPr>
              <w:t>Uqauhikkut</w:t>
            </w:r>
            <w:proofErr w:type="spellEnd"/>
            <w:r>
              <w:rPr>
                <w:rFonts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</w:rPr>
              <w:t>Ilihaqtut</w:t>
            </w:r>
            <w:proofErr w:type="spellEnd"/>
            <w:r>
              <w:rPr>
                <w:rFonts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</w:rPr>
              <w:t>Iniqtirutikhainut</w:t>
            </w:r>
            <w:proofErr w:type="spellEnd"/>
            <w:r>
              <w:rPr>
                <w:rFonts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</w:rPr>
              <w:t>Pitquyauyut</w:t>
            </w:r>
            <w:proofErr w:type="spellEnd"/>
            <w:r w:rsidRPr="000B640B">
              <w:rPr>
                <w:rFonts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</w:rPr>
              <w:t>naunaiktauniaqliqtuq</w:t>
            </w:r>
            <w:proofErr w:type="spellEnd"/>
            <w:r>
              <w:rPr>
                <w:rFonts w:cs="Arial"/>
                <w:bCs/>
                <w:i/>
                <w:sz w:val="20"/>
              </w:rPr>
              <w:t xml:space="preserve"> </w:t>
            </w:r>
          </w:p>
        </w:tc>
      </w:tr>
      <w:tr w:rsidR="00C213B0" w:rsidRPr="000B640B" w:rsidTr="00903332">
        <w:trPr>
          <w:trHeight w:val="365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0B640B">
              <w:rPr>
                <w:rFonts w:cs="Arial"/>
                <w:b/>
                <w:bCs/>
                <w:sz w:val="28"/>
                <w:szCs w:val="28"/>
                <w:lang w:val="en-GB"/>
              </w:rPr>
              <w:t>Aulajaaqtut</w:t>
            </w:r>
            <w:proofErr w:type="spellEnd"/>
          </w:p>
        </w:tc>
        <w:tc>
          <w:tcPr>
            <w:tcW w:w="5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Cs/>
                <w:i/>
                <w:sz w:val="20"/>
                <w:lang w:val="en-GB"/>
              </w:rPr>
              <w:t>Inuuhiringnikkut</w:t>
            </w:r>
            <w:proofErr w:type="spellEnd"/>
            <w:r>
              <w:rPr>
                <w:rFonts w:cs="Arial"/>
                <w:bCs/>
                <w:i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bCs/>
                <w:i/>
                <w:sz w:val="20"/>
                <w:lang w:val="en-GB"/>
              </w:rPr>
              <w:t>Hivuliqtiunikkut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/>
                <w:bCs/>
                <w:szCs w:val="24"/>
                <w:lang w:val="en-GB"/>
              </w:rPr>
              <w:t xml:space="preserve">15 </w:t>
            </w:r>
            <w:proofErr w:type="spellStart"/>
            <w:r>
              <w:rPr>
                <w:rFonts w:cs="Arial"/>
                <w:b/>
                <w:szCs w:val="24"/>
              </w:rPr>
              <w:t>naadjutit</w:t>
            </w:r>
            <w:proofErr w:type="spellEnd"/>
          </w:p>
        </w:tc>
      </w:tr>
      <w:tr w:rsidR="00C213B0" w:rsidRPr="000B640B" w:rsidTr="00903332">
        <w:trPr>
          <w:trHeight w:val="365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</w:rPr>
            </w:pPr>
            <w:proofErr w:type="spellStart"/>
            <w:r w:rsidRPr="000B640B">
              <w:rPr>
                <w:rFonts w:cs="Arial"/>
                <w:b/>
                <w:bCs/>
                <w:szCs w:val="24"/>
                <w:lang w:val="en-GB"/>
              </w:rPr>
              <w:t>Aulajaaqtut</w:t>
            </w:r>
            <w:proofErr w:type="spellEnd"/>
            <w:r w:rsidRPr="000B640B">
              <w:rPr>
                <w:rFonts w:cs="Arial"/>
                <w:b/>
                <w:bCs/>
                <w:szCs w:val="24"/>
                <w:lang w:val="en-GB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B640B">
              <w:rPr>
                <w:rFonts w:cs="Arial"/>
                <w:b/>
                <w:bCs/>
                <w:sz w:val="28"/>
                <w:szCs w:val="28"/>
                <w:highlight w:val="yellow"/>
                <w:lang w:val="en-GB"/>
              </w:rPr>
              <w:t>10</w:t>
            </w:r>
          </w:p>
        </w:tc>
      </w:tr>
      <w:tr w:rsidR="00C213B0" w:rsidRPr="000B640B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  <w:highlight w:val="yellow"/>
              </w:rPr>
            </w:pPr>
            <w:proofErr w:type="spellStart"/>
            <w:r>
              <w:rPr>
                <w:rFonts w:cs="Arial"/>
                <w:b/>
                <w:bCs/>
                <w:szCs w:val="24"/>
                <w:lang w:val="en-GB"/>
              </w:rPr>
              <w:t>Aulajaanikkut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8"/>
                <w:szCs w:val="28"/>
                <w:highlight w:val="yellow"/>
              </w:rPr>
            </w:pPr>
            <w:r w:rsidRPr="000B640B">
              <w:rPr>
                <w:rFonts w:cs="Arial"/>
                <w:b/>
                <w:bCs/>
                <w:sz w:val="28"/>
                <w:szCs w:val="28"/>
                <w:highlight w:val="yellow"/>
                <w:lang w:val="en-GB"/>
              </w:rPr>
              <w:t>5</w:t>
            </w:r>
          </w:p>
        </w:tc>
      </w:tr>
      <w:tr w:rsidR="00C213B0" w:rsidRPr="000B640B" w:rsidTr="00903332">
        <w:trPr>
          <w:trHeight w:val="38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0B640B">
              <w:rPr>
                <w:rFonts w:cs="Arial"/>
                <w:b/>
                <w:bCs/>
                <w:sz w:val="28"/>
                <w:szCs w:val="28"/>
                <w:lang w:val="en-GB"/>
              </w:rPr>
              <w:t>Nunavusiutit</w:t>
            </w:r>
            <w:proofErr w:type="spellEnd"/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i/>
                <w:sz w:val="20"/>
                <w:lang w:val="en-GB"/>
              </w:rPr>
              <w:t>Nunavunguqtiutikput</w:t>
            </w:r>
            <w:proofErr w:type="spellEnd"/>
            <w:r>
              <w:rPr>
                <w:rFonts w:cs="Arial"/>
                <w:bCs/>
                <w:i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bCs/>
                <w:i/>
                <w:sz w:val="20"/>
                <w:lang w:val="en-GB"/>
              </w:rPr>
              <w:t>Pitquhivut</w:t>
            </w:r>
            <w:proofErr w:type="spellEnd"/>
            <w:r>
              <w:rPr>
                <w:rFonts w:cs="Arial"/>
                <w:bCs/>
                <w:i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bCs/>
                <w:i/>
                <w:sz w:val="20"/>
                <w:lang w:val="en-GB"/>
              </w:rPr>
              <w:t>Avatikput</w:t>
            </w:r>
            <w:proofErr w:type="spellEnd"/>
            <w:r>
              <w:rPr>
                <w:rFonts w:cs="Arial"/>
                <w:bCs/>
                <w:i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bCs/>
                <w:i/>
                <w:sz w:val="20"/>
                <w:lang w:val="en-GB"/>
              </w:rPr>
              <w:t>Nunaryuami</w:t>
            </w:r>
            <w:proofErr w:type="spellEnd"/>
            <w:r>
              <w:rPr>
                <w:rFonts w:cs="Arial"/>
                <w:bCs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  <w:lang w:val="en-GB"/>
              </w:rPr>
              <w:t>Takuyaudjutivut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</w:rPr>
            </w:pPr>
            <w:r w:rsidRPr="000B640B">
              <w:rPr>
                <w:rFonts w:cs="Arial"/>
                <w:b/>
                <w:bCs/>
                <w:szCs w:val="24"/>
                <w:lang w:val="en-GB"/>
              </w:rPr>
              <w:t xml:space="preserve">10 </w:t>
            </w:r>
            <w:proofErr w:type="spellStart"/>
            <w:r>
              <w:rPr>
                <w:rFonts w:cs="Arial"/>
                <w:b/>
                <w:szCs w:val="24"/>
              </w:rPr>
              <w:t>naadjutit</w:t>
            </w:r>
            <w:proofErr w:type="spellEnd"/>
          </w:p>
        </w:tc>
      </w:tr>
      <w:tr w:rsidR="00C213B0" w:rsidRPr="000B640B" w:rsidTr="00903332">
        <w:trPr>
          <w:trHeight w:val="599"/>
        </w:trPr>
        <w:tc>
          <w:tcPr>
            <w:tcW w:w="36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3B0" w:rsidRPr="000B640B" w:rsidRDefault="00C213B0" w:rsidP="00903332">
            <w:pPr>
              <w:rPr>
                <w:rFonts w:cs="Arial"/>
                <w:lang w:val="en-GB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GB"/>
              </w:rPr>
              <w:t>Nunanik</w:t>
            </w:r>
            <w:proofErr w:type="spellEnd"/>
            <w:r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GB"/>
              </w:rPr>
              <w:t>Inungniklu</w:t>
            </w:r>
            <w:proofErr w:type="spellEnd"/>
            <w:r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GB"/>
              </w:rPr>
              <w:t>Ilihaidjutit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10</w:t>
            </w:r>
          </w:p>
        </w:tc>
      </w:tr>
      <w:tr w:rsidR="00C213B0" w:rsidRPr="000B640B" w:rsidTr="00903332">
        <w:trPr>
          <w:trHeight w:val="388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0B640B">
              <w:rPr>
                <w:rFonts w:cs="Arial"/>
                <w:b/>
                <w:sz w:val="28"/>
                <w:szCs w:val="28"/>
                <w:lang w:val="en-GB"/>
              </w:rPr>
              <w:t>Iqqaqqaukkaringniq</w:t>
            </w:r>
            <w:proofErr w:type="spellEnd"/>
          </w:p>
        </w:tc>
        <w:tc>
          <w:tcPr>
            <w:tcW w:w="50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i/>
                <w:sz w:val="20"/>
                <w:lang w:val="en-GB"/>
              </w:rPr>
              <w:t>Ihuaqhaidjutikhat</w:t>
            </w:r>
            <w:proofErr w:type="spellEnd"/>
            <w:r>
              <w:rPr>
                <w:rFonts w:cs="Arial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lang w:val="en-GB"/>
              </w:rPr>
              <w:t>Qaritauyaliqqinik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/>
                <w:bCs/>
                <w:szCs w:val="24"/>
                <w:lang w:val="en-GB"/>
              </w:rPr>
              <w:t xml:space="preserve">25 </w:t>
            </w:r>
            <w:proofErr w:type="spellStart"/>
            <w:r>
              <w:rPr>
                <w:rFonts w:cs="Arial"/>
                <w:b/>
                <w:szCs w:val="24"/>
              </w:rPr>
              <w:t>naadjutit</w:t>
            </w:r>
            <w:proofErr w:type="spellEnd"/>
          </w:p>
        </w:tc>
      </w:tr>
      <w:tr w:rsidR="00C213B0" w:rsidRPr="000B640B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GB"/>
              </w:rPr>
              <w:t>Kihititit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10</w:t>
            </w:r>
          </w:p>
        </w:tc>
      </w:tr>
      <w:tr w:rsidR="00C213B0" w:rsidRPr="000B640B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szCs w:val="24"/>
                <w:lang w:val="en-GB"/>
              </w:rPr>
            </w:pPr>
            <w:proofErr w:type="spellStart"/>
            <w:r>
              <w:rPr>
                <w:rFonts w:cs="Arial"/>
                <w:szCs w:val="24"/>
                <w:lang w:val="en-GB"/>
              </w:rPr>
              <w:t>Qauhihaqtuliriniq</w:t>
            </w:r>
            <w:proofErr w:type="spellEnd"/>
          </w:p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10</w:t>
            </w:r>
          </w:p>
        </w:tc>
      </w:tr>
      <w:tr w:rsidR="00C213B0" w:rsidRPr="000B640B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Nunavut </w:t>
            </w:r>
            <w:proofErr w:type="spellStart"/>
            <w:r>
              <w:rPr>
                <w:rFonts w:cs="Arial"/>
                <w:szCs w:val="24"/>
                <w:lang w:val="en-GB"/>
              </w:rPr>
              <w:t>Pitquhikkut</w:t>
            </w:r>
            <w:proofErr w:type="spellEnd"/>
            <w:r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GB"/>
              </w:rPr>
              <w:t>Iliharniq</w:t>
            </w:r>
            <w:proofErr w:type="spellEnd"/>
            <w:r w:rsidRPr="000B640B">
              <w:rPr>
                <w:rFonts w:cs="Arial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szCs w:val="24"/>
                <w:lang w:val="en-GB"/>
              </w:rPr>
              <w:t>Havakhat</w:t>
            </w:r>
            <w:proofErr w:type="spellEnd"/>
            <w:r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GB"/>
              </w:rPr>
              <w:t>Qaritauyakkurutinik</w:t>
            </w:r>
            <w:proofErr w:type="spellEnd"/>
            <w:r>
              <w:rPr>
                <w:rFonts w:cs="Arial"/>
                <w:szCs w:val="24"/>
                <w:lang w:val="en-GB"/>
              </w:rPr>
              <w:t xml:space="preserve"> (CTS), </w:t>
            </w:r>
          </w:p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trike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GB"/>
              </w:rPr>
              <w:t>Nunavunmi</w:t>
            </w:r>
            <w:proofErr w:type="spellEnd"/>
            <w:r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GB"/>
              </w:rPr>
              <w:t>Havaamingnut</w:t>
            </w:r>
            <w:proofErr w:type="spellEnd"/>
            <w:r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GB"/>
              </w:rPr>
              <w:t>Ayuiqhautit</w:t>
            </w:r>
            <w:proofErr w:type="spellEnd"/>
            <w:r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GB"/>
              </w:rPr>
              <w:t>Havakhutik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5</w:t>
            </w:r>
          </w:p>
        </w:tc>
      </w:tr>
      <w:tr w:rsidR="00C213B0" w:rsidRPr="000B640B" w:rsidTr="00903332">
        <w:trPr>
          <w:trHeight w:val="388"/>
        </w:trPr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n-GB"/>
              </w:rPr>
              <w:t>Aallaniklu</w:t>
            </w:r>
            <w:proofErr w:type="spellEnd"/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GB"/>
              </w:rPr>
              <w:t>naadjutit</w:t>
            </w:r>
            <w:proofErr w:type="spellEnd"/>
            <w:r w:rsidRPr="000B640B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GB"/>
              </w:rPr>
              <w:t>uumani</w:t>
            </w:r>
            <w:proofErr w:type="spellEnd"/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30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GB"/>
              </w:rPr>
              <w:t>puqtunia</w:t>
            </w:r>
            <w:proofErr w:type="spellEnd"/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B640B">
              <w:rPr>
                <w:rFonts w:cs="Arial"/>
                <w:b/>
                <w:bCs/>
                <w:sz w:val="22"/>
                <w:szCs w:val="22"/>
                <w:lang w:val="en-GB"/>
              </w:rPr>
              <w:t>10</w:t>
            </w:r>
            <w:r w:rsidRPr="000B640B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naadjutit</w:t>
            </w:r>
            <w:proofErr w:type="spellEnd"/>
          </w:p>
        </w:tc>
      </w:tr>
      <w:tr w:rsidR="00C213B0" w:rsidRPr="000B640B" w:rsidTr="00903332">
        <w:trPr>
          <w:trHeight w:val="388"/>
        </w:trPr>
        <w:tc>
          <w:tcPr>
            <w:tcW w:w="76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0B640B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Aallaniklu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0B640B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sz w:val="22"/>
                <w:szCs w:val="22"/>
                <w:lang w:val="en-GB"/>
              </w:rPr>
              <w:t>Naunaikhimaittuq</w:t>
            </w:r>
            <w:proofErr w:type="spellEnd"/>
            <w:r>
              <w:rPr>
                <w:rFonts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sz w:val="22"/>
                <w:szCs w:val="22"/>
                <w:lang w:val="en-GB"/>
              </w:rPr>
              <w:t>Ilihaqtakhaq</w:t>
            </w:r>
            <w:proofErr w:type="spellEnd"/>
            <w:r>
              <w:rPr>
                <w:rFonts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  <w:sz w:val="22"/>
                <w:szCs w:val="22"/>
                <w:lang w:val="en-GB"/>
              </w:rPr>
              <w:t>Naadjutit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B640B">
              <w:rPr>
                <w:rFonts w:cs="Arial"/>
                <w:b/>
                <w:bCs/>
                <w:sz w:val="22"/>
                <w:szCs w:val="22"/>
                <w:highlight w:val="yellow"/>
                <w:lang w:val="en-GB"/>
              </w:rPr>
              <w:t>22</w:t>
            </w:r>
          </w:p>
        </w:tc>
      </w:tr>
      <w:tr w:rsidR="00C213B0" w:rsidRPr="000B640B" w:rsidTr="00903332">
        <w:trPr>
          <w:trHeight w:val="259"/>
        </w:trPr>
        <w:tc>
          <w:tcPr>
            <w:tcW w:w="7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n-GB"/>
              </w:rPr>
              <w:t>Atauttimut</w:t>
            </w:r>
            <w:proofErr w:type="spellEnd"/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16B7">
              <w:rPr>
                <w:rFonts w:cs="Arial"/>
                <w:b/>
                <w:sz w:val="22"/>
                <w:szCs w:val="22"/>
                <w:u w:val="single"/>
                <w:lang w:val="en-GB"/>
              </w:rPr>
              <w:t>Mikinikhaq</w:t>
            </w:r>
            <w:proofErr w:type="spellEnd"/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GB"/>
              </w:rPr>
              <w:t>Naadjutit</w:t>
            </w:r>
            <w:proofErr w:type="spellEnd"/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GB"/>
              </w:rPr>
              <w:t>Pitquyauyut</w:t>
            </w:r>
            <w:proofErr w:type="spellEnd"/>
          </w:p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0B640B">
              <w:rPr>
                <w:rFonts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B640B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100 </w:t>
            </w:r>
          </w:p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C213B0" w:rsidRPr="000B640B" w:rsidRDefault="00C213B0" w:rsidP="00C213B0">
      <w:pPr>
        <w:pStyle w:val="ListParagraph"/>
        <w:numPr>
          <w:ilvl w:val="0"/>
          <w:numId w:val="1"/>
        </w:numPr>
        <w:rPr>
          <w:rFonts w:cs="Arial"/>
          <w:i/>
        </w:rPr>
      </w:pPr>
      <w:proofErr w:type="spellStart"/>
      <w:r>
        <w:rPr>
          <w:rFonts w:cs="Arial"/>
        </w:rPr>
        <w:t>Naunaiktakhaq</w:t>
      </w:r>
      <w:proofErr w:type="spellEnd"/>
      <w:r w:rsidRPr="000B640B">
        <w:rPr>
          <w:rFonts w:cs="Arial"/>
        </w:rPr>
        <w:t xml:space="preserve">: </w:t>
      </w:r>
      <w:proofErr w:type="spellStart"/>
      <w:r>
        <w:rPr>
          <w:rFonts w:cs="Arial"/>
          <w:i/>
        </w:rPr>
        <w:t>Ilihaqtut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tadja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nuttiqpaktut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uvunga</w:t>
      </w:r>
      <w:proofErr w:type="spellEnd"/>
      <w:r>
        <w:rPr>
          <w:rFonts w:cs="Arial"/>
          <w:i/>
        </w:rPr>
        <w:t xml:space="preserve"> </w:t>
      </w:r>
      <w:r w:rsidRPr="000B640B">
        <w:rPr>
          <w:rFonts w:cs="Arial"/>
          <w:i/>
        </w:rPr>
        <w:t xml:space="preserve">2014/15 </w:t>
      </w:r>
      <w:proofErr w:type="spellStart"/>
      <w:r>
        <w:rPr>
          <w:rFonts w:cs="Arial"/>
          <w:i/>
        </w:rPr>
        <w:t>Ilihaqtut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Iniqtiutikhaanut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Pitquyauyut</w:t>
      </w:r>
      <w:proofErr w:type="spellEnd"/>
      <w:r w:rsidRPr="000B640B"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piyumagumik</w:t>
      </w:r>
      <w:proofErr w:type="spellEnd"/>
      <w:r w:rsidRPr="000B640B">
        <w:rPr>
          <w:rFonts w:cs="Arial"/>
          <w:i/>
        </w:rPr>
        <w:t>.</w:t>
      </w:r>
    </w:p>
    <w:p w:rsidR="00C213B0" w:rsidRDefault="00C213B0" w:rsidP="00C213B0">
      <w:pPr>
        <w:rPr>
          <w:rFonts w:cs="Arial"/>
          <w:i/>
        </w:rPr>
      </w:pPr>
    </w:p>
    <w:p w:rsidR="00C213B0" w:rsidRPr="00B509AF" w:rsidRDefault="00C213B0" w:rsidP="00C213B0">
      <w:pPr>
        <w:jc w:val="center"/>
        <w:rPr>
          <w:rFonts w:cs="Arial"/>
          <w:b/>
          <w:sz w:val="28"/>
          <w:szCs w:val="28"/>
          <w:lang w:val="fr-CA"/>
        </w:rPr>
      </w:pPr>
      <w:r>
        <w:rPr>
          <w:rFonts w:eastAsia="Arial" w:cs="Arial"/>
          <w:b/>
          <w:bCs/>
          <w:sz w:val="28"/>
          <w:szCs w:val="28"/>
          <w:lang w:val="fr-CA"/>
        </w:rPr>
        <w:lastRenderedPageBreak/>
        <w:t>Exigences pour l’obtention du diplôme d’études secondaires au Nunavut 2014-2015</w:t>
      </w:r>
    </w:p>
    <w:p w:rsidR="00C213B0" w:rsidRPr="00B509AF" w:rsidRDefault="00C213B0" w:rsidP="00C213B0">
      <w:pPr>
        <w:rPr>
          <w:rFonts w:cs="Arial"/>
          <w:lang w:val="fr-CA"/>
        </w:rPr>
      </w:pPr>
    </w:p>
    <w:p w:rsidR="00C213B0" w:rsidRPr="000B640B" w:rsidRDefault="00C213B0" w:rsidP="00C213B0">
      <w:pPr>
        <w:spacing w:after="120"/>
        <w:outlineLvl w:val="0"/>
        <w:rPr>
          <w:rFonts w:cs="Arial"/>
          <w:sz w:val="20"/>
        </w:rPr>
      </w:pPr>
      <w:r>
        <w:rPr>
          <w:rFonts w:eastAsia="Arial" w:cs="Arial"/>
          <w:sz w:val="20"/>
          <w:lang w:val="fr-CA"/>
        </w:rPr>
        <w:t>Le ministère de l’Éducation a approuvé des modifications aux exigences actuelles pour l’obtention du diplôme d’études secondaires au Nunavut, en vigueur à compter du début de l’année scolaire 2014-2015. Il y a deux modifications :</w:t>
      </w:r>
    </w:p>
    <w:p w:rsidR="00C213B0" w:rsidRPr="00B509AF" w:rsidRDefault="00C213B0" w:rsidP="00C213B0">
      <w:pPr>
        <w:numPr>
          <w:ilvl w:val="0"/>
          <w:numId w:val="5"/>
        </w:numPr>
        <w:spacing w:after="120"/>
        <w:outlineLvl w:val="0"/>
        <w:rPr>
          <w:rFonts w:cs="Arial"/>
          <w:sz w:val="18"/>
          <w:szCs w:val="18"/>
          <w:lang w:val="fr-CA"/>
        </w:rPr>
      </w:pPr>
      <w:r>
        <w:rPr>
          <w:rFonts w:eastAsia="Arial" w:cs="Arial"/>
          <w:sz w:val="18"/>
          <w:szCs w:val="18"/>
          <w:lang w:val="fr-CA"/>
        </w:rPr>
        <w:t>Le nombre de crédits requis pour l’éducation physique passera de 3 à 5 crédits, cette modification doit s’appliquer à tous les niveaux scolaires (10-12), mais en respectant l’ordre des cours prérequis.</w:t>
      </w:r>
      <w:r w:rsidRPr="00B509AF">
        <w:rPr>
          <w:rFonts w:cs="Arial"/>
          <w:sz w:val="18"/>
          <w:szCs w:val="18"/>
          <w:lang w:val="fr-CA"/>
        </w:rPr>
        <w:t xml:space="preserve"> </w:t>
      </w:r>
    </w:p>
    <w:p w:rsidR="00C213B0" w:rsidRPr="00B509AF" w:rsidRDefault="00C213B0" w:rsidP="00C213B0">
      <w:pPr>
        <w:rPr>
          <w:rFonts w:cs="Arial"/>
          <w:lang w:val="fr-CA"/>
        </w:rPr>
      </w:pPr>
      <w:r>
        <w:rPr>
          <w:rFonts w:eastAsia="Arial" w:cs="Arial"/>
          <w:sz w:val="20"/>
          <w:lang w:val="fr-CA"/>
        </w:rPr>
        <w:t xml:space="preserve">Le nombre de crédits requis pour </w:t>
      </w:r>
      <w:proofErr w:type="spellStart"/>
      <w:r>
        <w:rPr>
          <w:rFonts w:eastAsia="Arial" w:cs="Arial"/>
          <w:i/>
          <w:iCs/>
          <w:sz w:val="20"/>
          <w:lang w:val="fr-CA"/>
        </w:rPr>
        <w:t>Aulajaaqtut</w:t>
      </w:r>
      <w:proofErr w:type="spellEnd"/>
      <w:r>
        <w:rPr>
          <w:rFonts w:eastAsia="Arial" w:cs="Arial"/>
          <w:sz w:val="20"/>
          <w:lang w:val="fr-CA"/>
        </w:rPr>
        <w:t xml:space="preserve"> est ramené de 15 à 10 crédits, en supprimant </w:t>
      </w:r>
      <w:proofErr w:type="spellStart"/>
      <w:r>
        <w:rPr>
          <w:rFonts w:eastAsia="Arial" w:cs="Arial"/>
          <w:i/>
          <w:iCs/>
          <w:sz w:val="20"/>
          <w:lang w:val="fr-CA"/>
        </w:rPr>
        <w:t>Aulajaaqtut</w:t>
      </w:r>
      <w:proofErr w:type="spellEnd"/>
      <w:r>
        <w:rPr>
          <w:rFonts w:eastAsia="Arial" w:cs="Arial"/>
          <w:sz w:val="20"/>
          <w:lang w:val="fr-CA"/>
        </w:rPr>
        <w:t xml:space="preserve"> comme matière obligatoire pour l’obtention d’un diplôme de 12e année.</w:t>
      </w:r>
      <w:r w:rsidRPr="00B509AF">
        <w:rPr>
          <w:rFonts w:cs="Arial"/>
          <w:sz w:val="20"/>
          <w:lang w:val="fr-CA"/>
        </w:rPr>
        <w:t xml:space="preserve"> 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1966"/>
        <w:gridCol w:w="143"/>
        <w:gridCol w:w="429"/>
        <w:gridCol w:w="428"/>
        <w:gridCol w:w="641"/>
        <w:gridCol w:w="2001"/>
        <w:gridCol w:w="1999"/>
        <w:gridCol w:w="360"/>
        <w:gridCol w:w="1684"/>
      </w:tblGrid>
      <w:tr w:rsidR="00C213B0" w:rsidRPr="00C213B0" w:rsidTr="00903332">
        <w:trPr>
          <w:trHeight w:val="388"/>
        </w:trPr>
        <w:tc>
          <w:tcPr>
            <w:tcW w:w="9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3B0" w:rsidRPr="00B509AF" w:rsidRDefault="00C213B0" w:rsidP="00903332">
            <w:pPr>
              <w:jc w:val="center"/>
              <w:rPr>
                <w:rFonts w:cs="Arial"/>
                <w:b/>
                <w:bCs/>
                <w:szCs w:val="24"/>
                <w:lang w:val="fr-CA"/>
              </w:rPr>
            </w:pPr>
            <w:r>
              <w:rPr>
                <w:rFonts w:eastAsia="Arial" w:cs="Arial"/>
                <w:b/>
                <w:bCs/>
                <w:szCs w:val="24"/>
                <w:lang w:val="fr-CA"/>
              </w:rPr>
              <w:t>Exigences pour l’obtention du diplôme d’études secondaire au Nunavut 2014-2015</w:t>
            </w:r>
          </w:p>
          <w:p w:rsidR="00C213B0" w:rsidRPr="00B509AF" w:rsidRDefault="00C213B0" w:rsidP="00903332">
            <w:pPr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>
              <w:rPr>
                <w:rFonts w:eastAsia="Arial" w:cs="Arial"/>
                <w:sz w:val="18"/>
                <w:szCs w:val="18"/>
                <w:lang w:val="fr-CA"/>
              </w:rPr>
              <w:t>(*s’applique aux élèves qui commencent la 10e année en 2014-2015)</w:t>
            </w:r>
          </w:p>
          <w:p w:rsidR="00C213B0" w:rsidRPr="00B509AF" w:rsidRDefault="00C213B0" w:rsidP="00903332">
            <w:pPr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>
              <w:rPr>
                <w:rFonts w:eastAsia="Arial" w:cs="Arial"/>
                <w:sz w:val="18"/>
                <w:szCs w:val="18"/>
                <w:highlight w:val="yellow"/>
                <w:lang w:val="fr-CA"/>
              </w:rPr>
              <w:t>Les modifications sont indiquées en jaune</w:t>
            </w:r>
          </w:p>
        </w:tc>
      </w:tr>
      <w:tr w:rsidR="00C213B0" w:rsidTr="00903332">
        <w:trPr>
          <w:trHeight w:val="388"/>
        </w:trPr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Arial" w:cs="Arial"/>
                <w:b/>
                <w:bCs/>
                <w:sz w:val="28"/>
                <w:szCs w:val="28"/>
                <w:lang w:val="fr-CA"/>
              </w:rPr>
              <w:t>Uqausiliriniq</w:t>
            </w:r>
            <w:proofErr w:type="spellEnd"/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i/>
                <w:iCs/>
                <w:sz w:val="20"/>
                <w:lang w:val="fr-CA"/>
              </w:rPr>
              <w:t>Communication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fr-CA"/>
              </w:rPr>
              <w:t>18 crédits</w:t>
            </w:r>
          </w:p>
        </w:tc>
      </w:tr>
      <w:tr w:rsidR="00C213B0" w:rsidTr="00903332">
        <w:trPr>
          <w:trHeight w:val="365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Cs/>
                <w:szCs w:val="24"/>
                <w:lang w:val="en-GB"/>
              </w:rPr>
            </w:pP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Cs/>
                <w:szCs w:val="24"/>
                <w:lang w:val="en-GB"/>
              </w:rPr>
            </w:pPr>
            <w:r>
              <w:rPr>
                <w:rFonts w:eastAsia="Arial" w:cs="Arial"/>
                <w:szCs w:val="24"/>
                <w:lang w:val="fr-CA"/>
              </w:rPr>
              <w:t>Anglais (ou français)*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Cs/>
                <w:szCs w:val="24"/>
                <w:lang w:val="en-GB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15</w:t>
            </w:r>
          </w:p>
        </w:tc>
      </w:tr>
      <w:tr w:rsidR="00C213B0" w:rsidTr="00903332">
        <w:trPr>
          <w:trHeight w:val="365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Cs/>
                <w:szCs w:val="24"/>
                <w:lang w:val="en-GB"/>
              </w:rPr>
            </w:pP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  <w:lang w:val="en-GB"/>
              </w:rPr>
            </w:pPr>
            <w:r>
              <w:rPr>
                <w:rFonts w:eastAsia="Arial" w:cs="Arial"/>
                <w:b/>
                <w:bCs/>
                <w:szCs w:val="24"/>
                <w:lang w:val="fr-CA"/>
              </w:rPr>
              <w:t>Beaux-arts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 w:rsidRPr="000B640B">
              <w:rPr>
                <w:rFonts w:cs="Arial"/>
                <w:b/>
                <w:bCs/>
                <w:szCs w:val="24"/>
                <w:lang w:val="en-GB"/>
              </w:rPr>
              <w:t>3</w:t>
            </w:r>
          </w:p>
        </w:tc>
      </w:tr>
      <w:tr w:rsidR="00C213B0" w:rsidRPr="00C213B0" w:rsidTr="00903332">
        <w:trPr>
          <w:trHeight w:val="671"/>
        </w:trPr>
        <w:tc>
          <w:tcPr>
            <w:tcW w:w="96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3B0" w:rsidRPr="00B509AF" w:rsidRDefault="00C213B0" w:rsidP="00903332">
            <w:pPr>
              <w:ind w:left="720"/>
              <w:rPr>
                <w:rFonts w:cs="Arial"/>
                <w:bCs/>
                <w:i/>
                <w:sz w:val="20"/>
                <w:lang w:val="fr-CA"/>
              </w:rPr>
            </w:pPr>
            <w:r>
              <w:rPr>
                <w:rFonts w:eastAsia="Arial" w:cs="Arial"/>
                <w:i/>
                <w:iCs/>
                <w:sz w:val="20"/>
                <w:lang w:val="fr-CA"/>
              </w:rPr>
              <w:t>Note: Des cours de langue équivalents sont offerts aux francophones.</w:t>
            </w:r>
          </w:p>
          <w:p w:rsidR="00C213B0" w:rsidRPr="00B509AF" w:rsidRDefault="00C213B0" w:rsidP="00903332">
            <w:pPr>
              <w:ind w:left="720"/>
              <w:rPr>
                <w:rFonts w:cs="Arial"/>
                <w:bCs/>
                <w:i/>
                <w:szCs w:val="24"/>
                <w:lang w:val="fr-CA"/>
              </w:rPr>
            </w:pPr>
            <w:r>
              <w:rPr>
                <w:rFonts w:eastAsia="Arial" w:cs="Arial"/>
                <w:i/>
                <w:iCs/>
                <w:sz w:val="20"/>
                <w:lang w:val="fr-CA"/>
              </w:rPr>
              <w:t>La langue inuit, comme matière obligatoire pour l’obtention d’un diplôme sera introduite sous peu</w:t>
            </w:r>
          </w:p>
        </w:tc>
      </w:tr>
      <w:tr w:rsidR="00C213B0" w:rsidTr="00903332">
        <w:trPr>
          <w:trHeight w:val="365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Arial" w:cs="Arial"/>
                <w:b/>
                <w:bCs/>
                <w:sz w:val="28"/>
                <w:szCs w:val="28"/>
                <w:lang w:val="fr-CA"/>
              </w:rPr>
              <w:t>Aulajaaqtut</w:t>
            </w:r>
            <w:proofErr w:type="spellEnd"/>
          </w:p>
        </w:tc>
        <w:tc>
          <w:tcPr>
            <w:tcW w:w="5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i/>
                <w:iCs/>
                <w:sz w:val="20"/>
                <w:lang w:val="fr-CA"/>
              </w:rPr>
              <w:t>Mieux-être, Leadership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fr-CA"/>
              </w:rPr>
              <w:t>15 crédits</w:t>
            </w:r>
          </w:p>
        </w:tc>
      </w:tr>
      <w:tr w:rsidR="00C213B0" w:rsidTr="00903332">
        <w:trPr>
          <w:trHeight w:val="365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Arial" w:cs="Arial"/>
                <w:b/>
                <w:bCs/>
                <w:szCs w:val="24"/>
                <w:lang w:val="fr-CA"/>
              </w:rPr>
              <w:t>Aulajaaqtut</w:t>
            </w:r>
            <w:proofErr w:type="spellEnd"/>
            <w:r>
              <w:rPr>
                <w:rFonts w:eastAsia="Arial" w:cs="Arial"/>
                <w:b/>
                <w:bCs/>
                <w:szCs w:val="24"/>
                <w:lang w:val="fr-CA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B640B">
              <w:rPr>
                <w:rFonts w:cs="Arial"/>
                <w:b/>
                <w:bCs/>
                <w:sz w:val="28"/>
                <w:szCs w:val="28"/>
                <w:highlight w:val="yellow"/>
                <w:lang w:val="en-GB"/>
              </w:rPr>
              <w:t>10</w:t>
            </w:r>
          </w:p>
        </w:tc>
      </w:tr>
      <w:tr w:rsidR="00C213B0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  <w:highlight w:val="yellow"/>
              </w:rPr>
            </w:pPr>
            <w:r>
              <w:rPr>
                <w:rFonts w:eastAsia="Arial" w:cs="Arial"/>
                <w:b/>
                <w:bCs/>
                <w:szCs w:val="24"/>
                <w:lang w:val="fr-CA"/>
              </w:rPr>
              <w:t>Éducation physique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8"/>
                <w:szCs w:val="28"/>
                <w:highlight w:val="yellow"/>
              </w:rPr>
            </w:pPr>
            <w:r w:rsidRPr="000B640B">
              <w:rPr>
                <w:rFonts w:cs="Arial"/>
                <w:b/>
                <w:bCs/>
                <w:sz w:val="28"/>
                <w:szCs w:val="28"/>
                <w:highlight w:val="yellow"/>
                <w:lang w:val="en-GB"/>
              </w:rPr>
              <w:t>5</w:t>
            </w:r>
          </w:p>
        </w:tc>
      </w:tr>
      <w:tr w:rsidR="00C213B0" w:rsidTr="00903332">
        <w:trPr>
          <w:trHeight w:val="38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Arial" w:cs="Arial"/>
                <w:b/>
                <w:bCs/>
                <w:sz w:val="28"/>
                <w:szCs w:val="28"/>
                <w:lang w:val="fr-CA"/>
              </w:rPr>
              <w:t>Nunavusiutit</w:t>
            </w:r>
            <w:proofErr w:type="spellEnd"/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B0" w:rsidRPr="00B509AF" w:rsidRDefault="00C213B0" w:rsidP="00903332">
            <w:pPr>
              <w:rPr>
                <w:rFonts w:cs="Arial"/>
                <w:b/>
                <w:bCs/>
                <w:sz w:val="28"/>
                <w:szCs w:val="28"/>
                <w:lang w:val="fr-CA"/>
              </w:rPr>
            </w:pPr>
            <w:r>
              <w:rPr>
                <w:rFonts w:eastAsia="Arial" w:cs="Arial"/>
                <w:i/>
                <w:iCs/>
                <w:sz w:val="20"/>
                <w:lang w:val="fr-CA"/>
              </w:rPr>
              <w:t>Histoire, patrimoine, environnement, rôle à l’échelle internationale et nationale du Nunavut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4"/>
                <w:lang w:val="fr-CA"/>
              </w:rPr>
              <w:t>10 crédits</w:t>
            </w:r>
          </w:p>
        </w:tc>
      </w:tr>
      <w:tr w:rsidR="00C213B0" w:rsidTr="00903332">
        <w:trPr>
          <w:trHeight w:val="599"/>
        </w:trPr>
        <w:tc>
          <w:tcPr>
            <w:tcW w:w="36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3B0" w:rsidRPr="000B640B" w:rsidRDefault="00C213B0" w:rsidP="00903332">
            <w:pPr>
              <w:rPr>
                <w:rFonts w:cs="Arial"/>
                <w:lang w:val="en-GB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szCs w:val="24"/>
                <w:lang w:val="fr-CA"/>
              </w:rPr>
              <w:t>Études sociales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10</w:t>
            </w:r>
          </w:p>
        </w:tc>
      </w:tr>
      <w:tr w:rsidR="00C213B0" w:rsidTr="00903332">
        <w:trPr>
          <w:trHeight w:val="388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Arial" w:cs="Arial"/>
                <w:b/>
                <w:bCs/>
                <w:sz w:val="28"/>
                <w:szCs w:val="28"/>
                <w:lang w:val="fr-CA"/>
              </w:rPr>
              <w:t>Iqqaqqaukkaringniq</w:t>
            </w:r>
            <w:proofErr w:type="spellEnd"/>
          </w:p>
        </w:tc>
        <w:tc>
          <w:tcPr>
            <w:tcW w:w="50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i/>
                <w:iCs/>
                <w:sz w:val="20"/>
                <w:lang w:val="fr-CA"/>
              </w:rPr>
              <w:t>Innovation et technologie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fr-CA"/>
              </w:rPr>
              <w:t>25 crédits</w:t>
            </w:r>
          </w:p>
        </w:tc>
      </w:tr>
      <w:tr w:rsidR="00C213B0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szCs w:val="24"/>
                <w:lang w:val="fr-CA"/>
              </w:rPr>
              <w:t>Mathématiques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10</w:t>
            </w:r>
          </w:p>
        </w:tc>
      </w:tr>
      <w:tr w:rsidR="00C213B0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0B640B" w:rsidRDefault="00C213B0" w:rsidP="00903332">
            <w:pPr>
              <w:jc w:val="right"/>
              <w:rPr>
                <w:rFonts w:cs="Arial"/>
                <w:szCs w:val="24"/>
                <w:lang w:val="en-GB"/>
              </w:rPr>
            </w:pPr>
            <w:r>
              <w:rPr>
                <w:rFonts w:eastAsia="Arial" w:cs="Arial"/>
                <w:szCs w:val="24"/>
                <w:lang w:val="fr-CA"/>
              </w:rPr>
              <w:t>Sciences</w:t>
            </w:r>
          </w:p>
          <w:p w:rsidR="00C213B0" w:rsidRPr="000B640B" w:rsidRDefault="00C213B0" w:rsidP="00903332">
            <w:pPr>
              <w:jc w:val="righ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10</w:t>
            </w:r>
          </w:p>
        </w:tc>
      </w:tr>
      <w:tr w:rsidR="00C213B0" w:rsidTr="00903332">
        <w:trPr>
          <w:trHeight w:val="388"/>
        </w:trPr>
        <w:tc>
          <w:tcPr>
            <w:tcW w:w="79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B509AF" w:rsidRDefault="00C213B0" w:rsidP="00903332">
            <w:pPr>
              <w:jc w:val="right"/>
              <w:rPr>
                <w:rFonts w:cs="Arial"/>
                <w:szCs w:val="24"/>
                <w:lang w:val="fr-CA"/>
              </w:rPr>
            </w:pPr>
            <w:r>
              <w:rPr>
                <w:rFonts w:eastAsia="Arial" w:cs="Arial"/>
                <w:szCs w:val="24"/>
                <w:lang w:val="fr-CA"/>
              </w:rPr>
              <w:t xml:space="preserve">Études culturelles du Nunavut, études professionnelles et technologiques (ÉPT), ou </w:t>
            </w:r>
          </w:p>
          <w:p w:rsidR="00C213B0" w:rsidRPr="00B509AF" w:rsidRDefault="00C213B0" w:rsidP="00903332">
            <w:pPr>
              <w:jc w:val="right"/>
              <w:rPr>
                <w:rFonts w:cs="Arial"/>
                <w:b/>
                <w:bCs/>
                <w:strike/>
                <w:szCs w:val="24"/>
                <w:lang w:val="fr-CA"/>
              </w:rPr>
            </w:pPr>
            <w:r>
              <w:rPr>
                <w:rFonts w:eastAsia="Arial" w:cs="Arial"/>
                <w:szCs w:val="24"/>
                <w:lang w:val="fr-CA"/>
              </w:rPr>
              <w:t>Programme d’apprentissage précoce du Nunavut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B640B">
              <w:rPr>
                <w:rFonts w:cs="Arial"/>
                <w:bCs/>
                <w:szCs w:val="24"/>
                <w:lang w:val="en-GB"/>
              </w:rPr>
              <w:t>5</w:t>
            </w:r>
          </w:p>
        </w:tc>
      </w:tr>
      <w:tr w:rsidR="00C213B0" w:rsidTr="00903332">
        <w:trPr>
          <w:trHeight w:val="388"/>
        </w:trPr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B0" w:rsidRPr="000B640B" w:rsidRDefault="00C213B0" w:rsidP="009033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fr-CA"/>
              </w:rPr>
              <w:t>Crédits supplémentaires au niveau 30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fr-CA"/>
              </w:rPr>
              <w:t>10 crédits</w:t>
            </w:r>
          </w:p>
        </w:tc>
      </w:tr>
      <w:tr w:rsidR="00C213B0" w:rsidTr="00903332">
        <w:trPr>
          <w:trHeight w:val="388"/>
        </w:trPr>
        <w:tc>
          <w:tcPr>
            <w:tcW w:w="76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3B0" w:rsidRPr="00D93874" w:rsidRDefault="00C213B0" w:rsidP="00903332">
            <w:pPr>
              <w:jc w:val="right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  <w:p w:rsidR="00C213B0" w:rsidRPr="00B509AF" w:rsidRDefault="00C213B0" w:rsidP="00903332">
            <w:pPr>
              <w:jc w:val="right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B509AF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>
              <w:rPr>
                <w:rFonts w:eastAsia="Arial" w:cs="Arial"/>
                <w:b/>
                <w:bCs/>
                <w:sz w:val="22"/>
                <w:szCs w:val="22"/>
                <w:lang w:val="fr-CA"/>
              </w:rPr>
              <w:t xml:space="preserve">Crédits supplémentaires pour des cours </w:t>
            </w: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  <w:lang w:val="fr-CA"/>
              </w:rPr>
              <w:t>non spécifiés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B0" w:rsidRPr="00B509AF" w:rsidRDefault="00C213B0" w:rsidP="00903332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B640B">
              <w:rPr>
                <w:rFonts w:cs="Arial"/>
                <w:b/>
                <w:bCs/>
                <w:sz w:val="22"/>
                <w:szCs w:val="22"/>
                <w:highlight w:val="yellow"/>
                <w:lang w:val="en-GB"/>
              </w:rPr>
              <w:t>22</w:t>
            </w:r>
          </w:p>
        </w:tc>
      </w:tr>
      <w:tr w:rsidR="00C213B0" w:rsidTr="00903332">
        <w:trPr>
          <w:trHeight w:val="259"/>
        </w:trPr>
        <w:tc>
          <w:tcPr>
            <w:tcW w:w="7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3B0" w:rsidRPr="00B509AF" w:rsidRDefault="00C213B0" w:rsidP="00903332">
            <w:pPr>
              <w:jc w:val="right"/>
              <w:rPr>
                <w:rFonts w:cs="Arial"/>
                <w:b/>
                <w:sz w:val="22"/>
                <w:szCs w:val="22"/>
                <w:lang w:val="fr-CA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fr-CA"/>
              </w:rPr>
              <w:t xml:space="preserve">Le nombre </w:t>
            </w:r>
            <w:r>
              <w:rPr>
                <w:rFonts w:eastAsia="Arial" w:cs="Arial"/>
                <w:b/>
                <w:bCs/>
                <w:sz w:val="22"/>
                <w:szCs w:val="22"/>
                <w:u w:val="single"/>
                <w:lang w:val="fr-CA"/>
              </w:rPr>
              <w:t>minimal total</w:t>
            </w:r>
            <w:r>
              <w:rPr>
                <w:rFonts w:eastAsia="Arial" w:cs="Arial"/>
                <w:b/>
                <w:bCs/>
                <w:sz w:val="22"/>
                <w:szCs w:val="22"/>
                <w:lang w:val="fr-CA"/>
              </w:rPr>
              <w:t xml:space="preserve"> de crédits requis</w:t>
            </w:r>
          </w:p>
          <w:p w:rsidR="00C213B0" w:rsidRPr="00B509AF" w:rsidRDefault="00C213B0" w:rsidP="00903332">
            <w:pPr>
              <w:jc w:val="right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B509AF">
              <w:rPr>
                <w:rFonts w:cs="Arial"/>
                <w:b/>
                <w:sz w:val="22"/>
                <w:szCs w:val="22"/>
                <w:lang w:val="fr-CA"/>
              </w:rPr>
              <w:t xml:space="preserve">                              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B640B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100 </w:t>
            </w:r>
          </w:p>
          <w:p w:rsidR="00C213B0" w:rsidRPr="000B640B" w:rsidRDefault="00C213B0" w:rsidP="009033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C213B0" w:rsidRPr="00C213B0" w:rsidRDefault="00C213B0" w:rsidP="00C213B0">
      <w:pPr>
        <w:pStyle w:val="ListParagraph"/>
        <w:numPr>
          <w:ilvl w:val="0"/>
          <w:numId w:val="1"/>
        </w:numPr>
        <w:rPr>
          <w:rFonts w:cs="Arial"/>
          <w:i/>
          <w:lang w:val="fr-CA"/>
        </w:rPr>
      </w:pPr>
      <w:r w:rsidRPr="00C213B0">
        <w:rPr>
          <w:rFonts w:eastAsia="Arial" w:cs="Arial"/>
          <w:szCs w:val="24"/>
          <w:lang w:val="fr-CA"/>
        </w:rPr>
        <w:t>Note</w:t>
      </w:r>
      <w:r w:rsidRPr="00C213B0">
        <w:rPr>
          <w:rFonts w:cs="Arial"/>
          <w:lang w:val="fr-CA"/>
        </w:rPr>
        <w:t> </w:t>
      </w:r>
      <w:r w:rsidRPr="00C213B0">
        <w:rPr>
          <w:rFonts w:eastAsia="Arial" w:cs="Arial"/>
          <w:szCs w:val="24"/>
          <w:lang w:val="fr-CA"/>
        </w:rPr>
        <w:t xml:space="preserve">: </w:t>
      </w:r>
      <w:r w:rsidRPr="00C213B0">
        <w:rPr>
          <w:rFonts w:eastAsia="Arial" w:cs="Arial"/>
          <w:i/>
          <w:iCs/>
          <w:szCs w:val="24"/>
          <w:lang w:val="fr-CA"/>
        </w:rPr>
        <w:t>Les étudiants actuellement inscrits ont la possibilité de satisfaire à l’exigence d’obtention d’un diplôme 2014-2015, s’ils le désirent.</w:t>
      </w:r>
    </w:p>
    <w:sectPr w:rsidR="00C213B0" w:rsidRPr="00C21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13" w:rsidRDefault="00854813" w:rsidP="001B3FFA">
      <w:r>
        <w:separator/>
      </w:r>
    </w:p>
  </w:endnote>
  <w:endnote w:type="continuationSeparator" w:id="0">
    <w:p w:rsidR="00854813" w:rsidRDefault="00854813" w:rsidP="001B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Euphemia">
    <w:altName w:val="Pigiarniq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B0" w:rsidRDefault="00C21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C2" w:rsidRPr="00D43EBD" w:rsidRDefault="007012C2" w:rsidP="00D43EBD">
    <w:pPr>
      <w:pStyle w:val="Footer"/>
      <w:jc w:val="center"/>
      <w:rPr>
        <w:sz w:val="18"/>
        <w:szCs w:val="18"/>
      </w:rPr>
    </w:pPr>
    <w:r w:rsidRPr="00D43EBD">
      <w:rPr>
        <w:sz w:val="18"/>
        <w:szCs w:val="18"/>
      </w:rPr>
      <w:t>February 17</w:t>
    </w:r>
    <w:r w:rsidRPr="00D43EBD">
      <w:rPr>
        <w:sz w:val="18"/>
        <w:szCs w:val="18"/>
        <w:vertAlign w:val="superscript"/>
      </w:rPr>
      <w:t>th</w:t>
    </w:r>
    <w:r w:rsidRPr="00D43EBD">
      <w:rPr>
        <w:sz w:val="18"/>
        <w:szCs w:val="18"/>
      </w:rPr>
      <w:t>, 2014 Announcement Regarding Change to Graduation Requirements</w:t>
    </w:r>
    <w:bookmarkStart w:id="1" w:name="_MON_1465900368"/>
    <w:bookmarkEnd w:id="1"/>
    <w:r w:rsidR="00C213B0">
      <w:rPr>
        <w:sz w:val="18"/>
        <w:szCs w:val="18"/>
      </w:rPr>
      <w:object w:dxaOrig="9661" w:dyaOrig="11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pt;height:552.75pt" o:ole="">
          <v:imagedata r:id="rId1" o:title=""/>
        </v:shape>
        <o:OLEObject Type="Embed" ProgID="Word.Document.12" ShapeID="_x0000_i1025" DrawAspect="Content" ObjectID="_1465900522" r:id="rId2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B0" w:rsidRDefault="00C21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13" w:rsidRDefault="00854813" w:rsidP="001B3FFA">
      <w:r>
        <w:separator/>
      </w:r>
    </w:p>
  </w:footnote>
  <w:footnote w:type="continuationSeparator" w:id="0">
    <w:p w:rsidR="00854813" w:rsidRDefault="00854813" w:rsidP="001B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B0" w:rsidRDefault="00C21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FA" w:rsidRDefault="001B3FFA">
    <w:pPr>
      <w:pStyle w:val="Header"/>
      <w:rPr>
        <w:noProof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D325518" wp14:editId="7EF73BE0">
          <wp:simplePos x="0" y="0"/>
          <wp:positionH relativeFrom="column">
            <wp:posOffset>-190499</wp:posOffset>
          </wp:positionH>
          <wp:positionV relativeFrom="paragraph">
            <wp:posOffset>-297180</wp:posOffset>
          </wp:positionV>
          <wp:extent cx="6172200" cy="1466581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158" cy="14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FFA" w:rsidRDefault="001B3FFA">
    <w:pPr>
      <w:pStyle w:val="Header"/>
      <w:rPr>
        <w:noProof/>
        <w:lang w:val="en-CA" w:eastAsia="en-CA"/>
      </w:rPr>
    </w:pPr>
  </w:p>
  <w:p w:rsidR="001B3FFA" w:rsidRDefault="001B3FFA">
    <w:pPr>
      <w:pStyle w:val="Header"/>
      <w:rPr>
        <w:noProof/>
        <w:lang w:val="en-CA" w:eastAsia="en-CA"/>
      </w:rPr>
    </w:pPr>
  </w:p>
  <w:p w:rsidR="001B3FFA" w:rsidRPr="001B3FFA" w:rsidRDefault="001B3FFA" w:rsidP="001B3FFA">
    <w:pPr>
      <w:autoSpaceDE w:val="0"/>
      <w:autoSpaceDN w:val="0"/>
      <w:adjustRightInd w:val="0"/>
      <w:jc w:val="right"/>
      <w:textAlignment w:val="center"/>
      <w:rPr>
        <w:rFonts w:cs="Arial"/>
        <w:color w:val="000000"/>
        <w:sz w:val="16"/>
        <w:szCs w:val="16"/>
      </w:rPr>
    </w:pPr>
    <w:r>
      <w:rPr>
        <w:noProof/>
        <w:lang w:val="en-CA" w:eastAsia="en-CA"/>
      </w:rPr>
      <w:tab/>
    </w:r>
    <w:proofErr w:type="spellStart"/>
    <w:r w:rsidRPr="001B3FFA">
      <w:rPr>
        <w:rFonts w:ascii="Euphemia" w:hAnsi="Euphemia" w:cs="Euphemia"/>
        <w:color w:val="000000"/>
        <w:sz w:val="16"/>
        <w:szCs w:val="16"/>
      </w:rPr>
      <w:t>ᐃᓕᓐᓂᐊᕐᓂᓕᕆᔨᒃᑯᑦ</w:t>
    </w:r>
    <w:proofErr w:type="spellEnd"/>
  </w:p>
  <w:p w:rsidR="001B3FFA" w:rsidRPr="001B3FFA" w:rsidRDefault="001B3FFA" w:rsidP="001B3FFA">
    <w:pPr>
      <w:autoSpaceDE w:val="0"/>
      <w:autoSpaceDN w:val="0"/>
      <w:adjustRightInd w:val="0"/>
      <w:jc w:val="right"/>
      <w:textAlignment w:val="center"/>
      <w:rPr>
        <w:rFonts w:cs="Arial"/>
        <w:color w:val="000000"/>
        <w:sz w:val="16"/>
        <w:szCs w:val="16"/>
      </w:rPr>
    </w:pPr>
    <w:r w:rsidRPr="001B3FFA">
      <w:rPr>
        <w:rFonts w:cs="Arial"/>
        <w:color w:val="000000"/>
        <w:sz w:val="16"/>
        <w:szCs w:val="16"/>
      </w:rPr>
      <w:t>Department of E</w:t>
    </w:r>
    <w:bookmarkStart w:id="0" w:name="_GoBack"/>
    <w:r w:rsidRPr="001B3FFA">
      <w:rPr>
        <w:rFonts w:cs="Arial"/>
        <w:color w:val="000000"/>
        <w:sz w:val="16"/>
        <w:szCs w:val="16"/>
      </w:rPr>
      <w:t>ducation</w:t>
    </w:r>
  </w:p>
  <w:p w:rsidR="001B3FFA" w:rsidRPr="001B3FFA" w:rsidRDefault="001B3FFA" w:rsidP="001B3FFA">
    <w:pPr>
      <w:autoSpaceDE w:val="0"/>
      <w:autoSpaceDN w:val="0"/>
      <w:adjustRightInd w:val="0"/>
      <w:jc w:val="right"/>
      <w:textAlignment w:val="center"/>
      <w:rPr>
        <w:rFonts w:cs="Arial"/>
        <w:color w:val="000000"/>
        <w:sz w:val="16"/>
        <w:szCs w:val="16"/>
      </w:rPr>
    </w:pPr>
    <w:proofErr w:type="spellStart"/>
    <w:r w:rsidRPr="001B3FFA">
      <w:rPr>
        <w:rFonts w:cs="Arial"/>
        <w:color w:val="000000"/>
        <w:sz w:val="16"/>
        <w:szCs w:val="16"/>
      </w:rPr>
      <w:t>Ilinniaqtuliqiyikkut</w:t>
    </w:r>
    <w:proofErr w:type="spellEnd"/>
  </w:p>
  <w:bookmarkEnd w:id="0"/>
  <w:p w:rsidR="001B3FFA" w:rsidRPr="001B3FFA" w:rsidRDefault="001B3FFA" w:rsidP="001B3FFA">
    <w:pPr>
      <w:autoSpaceDE w:val="0"/>
      <w:autoSpaceDN w:val="0"/>
      <w:adjustRightInd w:val="0"/>
      <w:jc w:val="right"/>
      <w:textAlignment w:val="center"/>
      <w:rPr>
        <w:rFonts w:cs="Arial"/>
        <w:color w:val="000000"/>
        <w:sz w:val="16"/>
        <w:szCs w:val="16"/>
      </w:rPr>
    </w:pPr>
    <w:proofErr w:type="spellStart"/>
    <w:r w:rsidRPr="001B3FFA">
      <w:rPr>
        <w:rFonts w:cs="Arial"/>
        <w:color w:val="000000"/>
        <w:sz w:val="16"/>
        <w:szCs w:val="16"/>
      </w:rPr>
      <w:t>Ministère</w:t>
    </w:r>
    <w:proofErr w:type="spellEnd"/>
    <w:r w:rsidRPr="001B3FFA">
      <w:rPr>
        <w:rFonts w:cs="Arial"/>
        <w:color w:val="000000"/>
        <w:sz w:val="16"/>
        <w:szCs w:val="16"/>
      </w:rPr>
      <w:t xml:space="preserve"> de </w:t>
    </w:r>
    <w:proofErr w:type="spellStart"/>
    <w:r w:rsidRPr="001B3FFA">
      <w:rPr>
        <w:rFonts w:cs="Arial"/>
        <w:color w:val="000000"/>
        <w:sz w:val="16"/>
        <w:szCs w:val="16"/>
      </w:rPr>
      <w:t>l’Éducation</w:t>
    </w:r>
    <w:proofErr w:type="spellEnd"/>
  </w:p>
  <w:p w:rsidR="001B3FFA" w:rsidRDefault="001B3F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B0" w:rsidRDefault="00C21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7E0"/>
    <w:multiLevelType w:val="hybridMultilevel"/>
    <w:tmpl w:val="DB0634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113"/>
    <w:multiLevelType w:val="hybridMultilevel"/>
    <w:tmpl w:val="DB0634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F3F"/>
    <w:multiLevelType w:val="hybridMultilevel"/>
    <w:tmpl w:val="DB0634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6332"/>
    <w:multiLevelType w:val="hybridMultilevel"/>
    <w:tmpl w:val="4D3C4DA6"/>
    <w:lvl w:ilvl="0" w:tplc="10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021FD"/>
    <w:multiLevelType w:val="hybridMultilevel"/>
    <w:tmpl w:val="DB0634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B3"/>
    <w:rsid w:val="000B640B"/>
    <w:rsid w:val="001B3FFA"/>
    <w:rsid w:val="001E757B"/>
    <w:rsid w:val="001E78B3"/>
    <w:rsid w:val="004D4D0D"/>
    <w:rsid w:val="007012C2"/>
    <w:rsid w:val="007C456A"/>
    <w:rsid w:val="007F7C61"/>
    <w:rsid w:val="00854813"/>
    <w:rsid w:val="00946DD9"/>
    <w:rsid w:val="00A62941"/>
    <w:rsid w:val="00AD56C0"/>
    <w:rsid w:val="00B87D5E"/>
    <w:rsid w:val="00B95DDC"/>
    <w:rsid w:val="00C213B0"/>
    <w:rsid w:val="00D43EBD"/>
    <w:rsid w:val="00E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FFA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FFA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FFA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FFA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David</dc:creator>
  <cp:keywords/>
  <dc:description/>
  <cp:lastModifiedBy>Nevin, Lauren</cp:lastModifiedBy>
  <cp:revision>2</cp:revision>
  <dcterms:created xsi:type="dcterms:W3CDTF">2014-07-03T17:49:00Z</dcterms:created>
  <dcterms:modified xsi:type="dcterms:W3CDTF">2014-07-03T17:49:00Z</dcterms:modified>
</cp:coreProperties>
</file>